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DF" w:rsidRPr="00C13B49" w:rsidRDefault="005C74DF" w:rsidP="005C74DF">
      <w:pPr>
        <w:rPr>
          <w:rFonts w:ascii="Georgia" w:hAnsi="Georgia"/>
          <w:b/>
          <w:sz w:val="32"/>
          <w:szCs w:val="32"/>
        </w:rPr>
      </w:pPr>
      <w:r w:rsidRPr="00C13B49">
        <w:rPr>
          <w:rFonts w:ascii="Georgia" w:hAnsi="Georgia"/>
          <w:b/>
          <w:sz w:val="32"/>
          <w:szCs w:val="32"/>
        </w:rPr>
        <w:t>Material Safety Data Sheets (MSDS)</w:t>
      </w: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IDENTIFICATION</w:t>
      </w:r>
      <w:r w:rsidR="00277711">
        <w:rPr>
          <w:rFonts w:ascii="Georgia" w:hAnsi="Georgia" w:cs="Arial"/>
          <w:sz w:val="28"/>
          <w:szCs w:val="28"/>
        </w:rPr>
        <w:t xml:space="preserve"> </w:t>
      </w:r>
    </w:p>
    <w:p w:rsidR="005C74DF" w:rsidRPr="00983864" w:rsidRDefault="005C74DF" w:rsidP="005C74DF">
      <w:pPr>
        <w:autoSpaceDE w:val="0"/>
        <w:autoSpaceDN w:val="0"/>
        <w:adjustRightInd w:val="0"/>
        <w:spacing w:after="0" w:line="240" w:lineRule="auto"/>
        <w:rPr>
          <w:rFonts w:ascii="Georgia" w:hAnsi="Georgia" w:cs="Arial"/>
          <w:sz w:val="24"/>
          <w:szCs w:val="24"/>
        </w:rPr>
      </w:pPr>
    </w:p>
    <w:p w:rsidR="00955320" w:rsidRPr="00955320" w:rsidRDefault="00955320" w:rsidP="00955320">
      <w:pPr>
        <w:pStyle w:val="NoSpacing"/>
        <w:rPr>
          <w:rFonts w:ascii="Georgia" w:hAnsi="Georgia"/>
          <w:b/>
          <w:sz w:val="24"/>
          <w:szCs w:val="24"/>
        </w:rPr>
      </w:pPr>
      <w:r w:rsidRPr="00955320">
        <w:rPr>
          <w:rFonts w:ascii="Georgia" w:hAnsi="Georgia"/>
          <w:b/>
          <w:sz w:val="24"/>
          <w:szCs w:val="24"/>
        </w:rPr>
        <w:t>ACETYLENE</w:t>
      </w:r>
    </w:p>
    <w:p w:rsidR="00955320" w:rsidRPr="00983864" w:rsidRDefault="00955320" w:rsidP="00955320">
      <w:pPr>
        <w:pStyle w:val="NoSpacing"/>
        <w:rPr>
          <w:rFonts w:ascii="Georgia" w:hAnsi="Georgia"/>
          <w:sz w:val="24"/>
          <w:szCs w:val="24"/>
        </w:rPr>
      </w:pPr>
      <w:r w:rsidRPr="00983864">
        <w:rPr>
          <w:rFonts w:ascii="Georgia" w:hAnsi="Georgia"/>
          <w:sz w:val="24"/>
          <w:szCs w:val="24"/>
        </w:rPr>
        <w:t xml:space="preserve">Chemical </w:t>
      </w:r>
      <w:proofErr w:type="gramStart"/>
      <w:r w:rsidRPr="00983864">
        <w:rPr>
          <w:rFonts w:ascii="Georgia" w:hAnsi="Georgia"/>
          <w:sz w:val="24"/>
          <w:szCs w:val="24"/>
        </w:rPr>
        <w:t>formula :</w:t>
      </w:r>
      <w:proofErr w:type="gramEnd"/>
      <w:r w:rsidRPr="00983864">
        <w:rPr>
          <w:rFonts w:ascii="Georgia" w:hAnsi="Georgia"/>
          <w:sz w:val="24"/>
          <w:szCs w:val="24"/>
        </w:rPr>
        <w:t xml:space="preserve"> </w:t>
      </w:r>
      <w:r w:rsidRPr="00983864">
        <w:rPr>
          <w:rFonts w:ascii="Georgia" w:hAnsi="Georgia"/>
          <w:sz w:val="24"/>
          <w:szCs w:val="24"/>
        </w:rPr>
        <w:tab/>
      </w:r>
      <w:r w:rsidRPr="00983864">
        <w:rPr>
          <w:rFonts w:ascii="Georgia" w:hAnsi="Georgia"/>
          <w:sz w:val="24"/>
          <w:szCs w:val="24"/>
        </w:rPr>
        <w:tab/>
        <w:t>C2H2</w:t>
      </w:r>
    </w:p>
    <w:p w:rsidR="00955320" w:rsidRPr="00983864" w:rsidRDefault="00955320" w:rsidP="00955320">
      <w:pPr>
        <w:pStyle w:val="NoSpacing"/>
        <w:rPr>
          <w:rFonts w:ascii="Georgia" w:hAnsi="Georgia"/>
          <w:sz w:val="24"/>
          <w:szCs w:val="24"/>
        </w:rPr>
      </w:pPr>
      <w:r w:rsidRPr="00983864">
        <w:rPr>
          <w:rFonts w:ascii="Georgia" w:hAnsi="Georgia"/>
          <w:sz w:val="24"/>
          <w:szCs w:val="24"/>
        </w:rPr>
        <w:t xml:space="preserve">Product Use </w:t>
      </w:r>
      <w:proofErr w:type="gramStart"/>
      <w:r w:rsidRPr="00983864">
        <w:rPr>
          <w:rFonts w:ascii="Georgia" w:hAnsi="Georgia"/>
          <w:sz w:val="24"/>
          <w:szCs w:val="24"/>
        </w:rPr>
        <w:t>Description :</w:t>
      </w:r>
      <w:proofErr w:type="gramEnd"/>
      <w:r w:rsidRPr="00983864">
        <w:rPr>
          <w:rFonts w:ascii="Georgia" w:hAnsi="Georgia"/>
          <w:sz w:val="24"/>
          <w:szCs w:val="24"/>
        </w:rPr>
        <w:t xml:space="preserve"> </w:t>
      </w:r>
      <w:r w:rsidRPr="00983864">
        <w:rPr>
          <w:rFonts w:ascii="Georgia" w:hAnsi="Georgia"/>
          <w:sz w:val="24"/>
          <w:szCs w:val="24"/>
        </w:rPr>
        <w:tab/>
        <w:t>General Industrial</w:t>
      </w:r>
    </w:p>
    <w:p w:rsidR="00955320" w:rsidRDefault="00955320" w:rsidP="00955320">
      <w:pPr>
        <w:pStyle w:val="NoSpacing"/>
        <w:rPr>
          <w:rFonts w:ascii="Georgia" w:eastAsia="Times New Roman" w:hAnsi="Georgia" w:cs="Times New Roman"/>
          <w:color w:val="000000"/>
          <w:sz w:val="24"/>
          <w:szCs w:val="24"/>
        </w:rPr>
      </w:pPr>
    </w:p>
    <w:p w:rsidR="00955320" w:rsidRPr="00955320" w:rsidRDefault="00955320" w:rsidP="00955320">
      <w:pPr>
        <w:pStyle w:val="NoSpacing"/>
        <w:rPr>
          <w:rFonts w:ascii="Georgia" w:eastAsia="Times New Roman" w:hAnsi="Georgia" w:cs="Times New Roman"/>
          <w:b/>
          <w:color w:val="000000"/>
          <w:sz w:val="24"/>
          <w:szCs w:val="24"/>
        </w:rPr>
      </w:pPr>
      <w:r w:rsidRPr="00955320">
        <w:rPr>
          <w:rFonts w:ascii="Georgia" w:hAnsi="Georgia"/>
          <w:b/>
          <w:sz w:val="24"/>
          <w:szCs w:val="24"/>
        </w:rPr>
        <w:t>CHEMICAL AND COMMON NAMES</w:t>
      </w:r>
    </w:p>
    <w:p w:rsidR="00955320" w:rsidRPr="00983864" w:rsidRDefault="00955320" w:rsidP="00955320">
      <w:pPr>
        <w:pStyle w:val="NoSpacing"/>
        <w:rPr>
          <w:rFonts w:ascii="Georgia" w:hAnsi="Georgia"/>
          <w:sz w:val="24"/>
          <w:szCs w:val="24"/>
        </w:rPr>
      </w:pPr>
      <w:proofErr w:type="gramStart"/>
      <w:r w:rsidRPr="00983864">
        <w:rPr>
          <w:rFonts w:ascii="Georgia" w:hAnsi="Georgia"/>
          <w:sz w:val="24"/>
          <w:szCs w:val="24"/>
        </w:rPr>
        <w:t>Synonyms :</w:t>
      </w:r>
      <w:proofErr w:type="gramEnd"/>
      <w:r w:rsidRPr="00983864">
        <w:rPr>
          <w:rFonts w:ascii="Georgia" w:hAnsi="Georgia"/>
          <w:sz w:val="24"/>
          <w:szCs w:val="24"/>
        </w:rPr>
        <w:t xml:space="preserve"> </w:t>
      </w:r>
      <w:r w:rsidRPr="00983864">
        <w:rPr>
          <w:rFonts w:ascii="Georgia" w:hAnsi="Georgia"/>
          <w:sz w:val="24"/>
          <w:szCs w:val="24"/>
        </w:rPr>
        <w:tab/>
      </w:r>
      <w:r w:rsidRPr="00983864">
        <w:rPr>
          <w:rFonts w:ascii="Georgia" w:hAnsi="Georgia"/>
          <w:sz w:val="24"/>
          <w:szCs w:val="24"/>
        </w:rPr>
        <w:tab/>
      </w:r>
      <w:r w:rsidRPr="00983864">
        <w:rPr>
          <w:rFonts w:ascii="Georgia" w:hAnsi="Georgia"/>
          <w:sz w:val="24"/>
          <w:szCs w:val="24"/>
        </w:rPr>
        <w:tab/>
        <w:t xml:space="preserve">Acetylene (dissolved), </w:t>
      </w:r>
      <w:proofErr w:type="spellStart"/>
      <w:r w:rsidRPr="003E768E">
        <w:rPr>
          <w:rFonts w:ascii="Georgia" w:eastAsia="Times New Roman" w:hAnsi="Georgia" w:cs="Times New Roman"/>
          <w:color w:val="000000"/>
          <w:sz w:val="24"/>
          <w:szCs w:val="24"/>
        </w:rPr>
        <w:t>Ethine</w:t>
      </w:r>
      <w:proofErr w:type="spellEnd"/>
      <w:r w:rsidRPr="00983864">
        <w:rPr>
          <w:rFonts w:ascii="Georgia" w:hAnsi="Georgia"/>
          <w:sz w:val="24"/>
          <w:szCs w:val="24"/>
        </w:rPr>
        <w:t xml:space="preserve">, </w:t>
      </w:r>
      <w:proofErr w:type="spellStart"/>
      <w:r w:rsidRPr="00983864">
        <w:rPr>
          <w:rFonts w:ascii="Georgia" w:hAnsi="Georgia"/>
          <w:sz w:val="24"/>
          <w:szCs w:val="24"/>
        </w:rPr>
        <w:t>Ethyne</w:t>
      </w:r>
      <w:proofErr w:type="spellEnd"/>
      <w:r w:rsidRPr="00983864">
        <w:rPr>
          <w:rFonts w:ascii="Georgia" w:hAnsi="Georgia"/>
          <w:sz w:val="24"/>
          <w:szCs w:val="24"/>
        </w:rPr>
        <w:t>, Welding Gas</w:t>
      </w:r>
    </w:p>
    <w:p w:rsidR="00C54C44" w:rsidRDefault="00C54C44" w:rsidP="00C54C44">
      <w:pPr>
        <w:pStyle w:val="NoSpacing"/>
        <w:rPr>
          <w:rFonts w:cs="Arial"/>
          <w:sz w:val="40"/>
          <w:szCs w:val="40"/>
        </w:rPr>
      </w:pPr>
    </w:p>
    <w:p w:rsidR="00C54C44" w:rsidRPr="00B248C9" w:rsidRDefault="00C54C44" w:rsidP="00C54C4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COMPOSITION/INFORMATION ON INGREDIENTS</w:t>
      </w:r>
    </w:p>
    <w:p w:rsidR="00C54C44" w:rsidRDefault="00C54C44" w:rsidP="00C54C44">
      <w:pPr>
        <w:autoSpaceDE w:val="0"/>
        <w:autoSpaceDN w:val="0"/>
        <w:adjustRightInd w:val="0"/>
        <w:spacing w:after="0" w:line="240" w:lineRule="auto"/>
        <w:rPr>
          <w:rFonts w:ascii="Georgia" w:hAnsi="Georgia" w:cs="Arial"/>
          <w:sz w:val="24"/>
          <w:szCs w:val="24"/>
        </w:rPr>
      </w:pPr>
    </w:p>
    <w:p w:rsidR="00C54C44" w:rsidRPr="005C74DF" w:rsidRDefault="00C54C44" w:rsidP="00C54C44">
      <w:pPr>
        <w:autoSpaceDE w:val="0"/>
        <w:autoSpaceDN w:val="0"/>
        <w:adjustRightInd w:val="0"/>
        <w:spacing w:after="0" w:line="240" w:lineRule="auto"/>
        <w:rPr>
          <w:rFonts w:ascii="Georgia" w:hAnsi="Georgia" w:cs="Arial"/>
          <w:sz w:val="24"/>
          <w:szCs w:val="24"/>
        </w:rPr>
      </w:pPr>
      <w:r w:rsidRPr="005C74DF">
        <w:rPr>
          <w:rFonts w:ascii="Georgia" w:hAnsi="Georgia" w:cs="Arial"/>
          <w:sz w:val="24"/>
          <w:szCs w:val="24"/>
        </w:rPr>
        <w:t>Components:</w:t>
      </w:r>
      <w:r w:rsidRPr="005C74DF">
        <w:rPr>
          <w:rFonts w:ascii="Georgia" w:hAnsi="Georgia" w:cs="Arial"/>
          <w:b/>
          <w:sz w:val="24"/>
          <w:szCs w:val="24"/>
        </w:rPr>
        <w:tab/>
      </w:r>
      <w:r w:rsidRPr="005C74DF">
        <w:rPr>
          <w:rFonts w:ascii="Georgia" w:hAnsi="Georgia" w:cs="Arial"/>
          <w:b/>
          <w:sz w:val="24"/>
          <w:szCs w:val="24"/>
        </w:rPr>
        <w:tab/>
      </w:r>
      <w:r w:rsidRPr="005C74DF">
        <w:rPr>
          <w:rFonts w:ascii="Georgia" w:hAnsi="Georgia" w:cs="Arial"/>
          <w:b/>
          <w:sz w:val="24"/>
          <w:szCs w:val="24"/>
        </w:rPr>
        <w:tab/>
      </w:r>
      <w:r w:rsidRPr="005C74DF">
        <w:rPr>
          <w:rFonts w:ascii="Georgia" w:hAnsi="Georgia" w:cs="Arial"/>
          <w:sz w:val="24"/>
          <w:szCs w:val="24"/>
        </w:rPr>
        <w:t>Acetylene</w:t>
      </w:r>
    </w:p>
    <w:p w:rsidR="00C54C44" w:rsidRPr="005C74DF" w:rsidRDefault="00C54C44" w:rsidP="00C54C44">
      <w:pPr>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CAS Number: </w:t>
      </w:r>
      <w:r>
        <w:rPr>
          <w:rFonts w:ascii="Georgia" w:hAnsi="Georgia" w:cs="Arial"/>
          <w:sz w:val="24"/>
          <w:szCs w:val="24"/>
        </w:rPr>
        <w:tab/>
      </w:r>
      <w:r>
        <w:rPr>
          <w:rFonts w:ascii="Georgia" w:hAnsi="Georgia" w:cs="Arial"/>
          <w:sz w:val="24"/>
          <w:szCs w:val="24"/>
        </w:rPr>
        <w:tab/>
      </w:r>
      <w:r w:rsidRPr="005C74DF">
        <w:rPr>
          <w:rFonts w:ascii="Georgia" w:hAnsi="Georgia" w:cs="Arial"/>
          <w:sz w:val="24"/>
          <w:szCs w:val="24"/>
        </w:rPr>
        <w:t>74-86-2</w:t>
      </w:r>
    </w:p>
    <w:p w:rsidR="00C54C44" w:rsidRPr="005C74DF" w:rsidRDefault="00C54C44" w:rsidP="00C54C44">
      <w:pPr>
        <w:autoSpaceDE w:val="0"/>
        <w:autoSpaceDN w:val="0"/>
        <w:adjustRightInd w:val="0"/>
        <w:spacing w:after="0" w:line="240" w:lineRule="auto"/>
        <w:rPr>
          <w:rFonts w:ascii="Georgia" w:hAnsi="Georgia" w:cs="Arial"/>
          <w:sz w:val="24"/>
          <w:szCs w:val="24"/>
        </w:rPr>
      </w:pPr>
      <w:r w:rsidRPr="005C74DF">
        <w:rPr>
          <w:rFonts w:ascii="Georgia" w:hAnsi="Georgia" w:cs="Arial"/>
          <w:sz w:val="24"/>
          <w:szCs w:val="24"/>
        </w:rPr>
        <w:t xml:space="preserve">Concentration (Volume): </w:t>
      </w:r>
      <w:r w:rsidRPr="005C74DF">
        <w:rPr>
          <w:rFonts w:ascii="Georgia" w:hAnsi="Georgia" w:cs="Arial"/>
          <w:sz w:val="24"/>
          <w:szCs w:val="24"/>
        </w:rPr>
        <w:tab/>
        <w:t>100 %</w:t>
      </w:r>
    </w:p>
    <w:p w:rsidR="005C74DF" w:rsidRDefault="005C74DF" w:rsidP="005C74DF"/>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HAZARDS IDENTIFICATION</w:t>
      </w:r>
    </w:p>
    <w:p w:rsidR="005C74DF" w:rsidRPr="00471F4B" w:rsidRDefault="005C74DF" w:rsidP="005C74DF">
      <w:pPr>
        <w:pStyle w:val="ListParagraph"/>
        <w:autoSpaceDE w:val="0"/>
        <w:autoSpaceDN w:val="0"/>
        <w:adjustRightInd w:val="0"/>
        <w:spacing w:after="0" w:line="240" w:lineRule="auto"/>
        <w:rPr>
          <w:rFonts w:ascii="Georgia" w:hAnsi="Georgia" w:cs="Arial"/>
          <w:sz w:val="40"/>
          <w:szCs w:val="40"/>
        </w:rPr>
      </w:pPr>
    </w:p>
    <w:p w:rsidR="005C74DF" w:rsidRDefault="005C74DF" w:rsidP="005C74DF">
      <w:pPr>
        <w:autoSpaceDE w:val="0"/>
        <w:autoSpaceDN w:val="0"/>
        <w:adjustRightInd w:val="0"/>
        <w:spacing w:after="0" w:line="240" w:lineRule="auto"/>
        <w:rPr>
          <w:rFonts w:ascii="Georgia" w:hAnsi="Georgia"/>
          <w:sz w:val="24"/>
          <w:szCs w:val="24"/>
        </w:rPr>
      </w:pPr>
      <w:r>
        <w:rPr>
          <w:rFonts w:ascii="Georgia" w:hAnsi="Georgia"/>
          <w:sz w:val="24"/>
          <w:szCs w:val="24"/>
        </w:rPr>
        <w:t xml:space="preserve">NFPA RATINGS (SCALE 0-4): HEALTH = </w:t>
      </w:r>
      <w:proofErr w:type="gramStart"/>
      <w:r>
        <w:rPr>
          <w:rFonts w:ascii="Georgia" w:hAnsi="Georgia"/>
          <w:sz w:val="24"/>
          <w:szCs w:val="24"/>
        </w:rPr>
        <w:t>0  FIRE</w:t>
      </w:r>
      <w:proofErr w:type="gramEnd"/>
      <w:r>
        <w:rPr>
          <w:rFonts w:ascii="Georgia" w:hAnsi="Georgia"/>
          <w:sz w:val="24"/>
          <w:szCs w:val="24"/>
        </w:rPr>
        <w:t xml:space="preserve"> =</w:t>
      </w:r>
      <w:r w:rsidR="00955320">
        <w:rPr>
          <w:rFonts w:ascii="Georgia" w:hAnsi="Georgia"/>
          <w:sz w:val="24"/>
          <w:szCs w:val="24"/>
        </w:rPr>
        <w:t>4</w:t>
      </w:r>
      <w:r>
        <w:rPr>
          <w:rFonts w:ascii="Georgia" w:hAnsi="Georgia"/>
          <w:sz w:val="24"/>
          <w:szCs w:val="24"/>
        </w:rPr>
        <w:t xml:space="preserve">  REACTIVITY = </w:t>
      </w:r>
      <w:r w:rsidR="00955320">
        <w:rPr>
          <w:rFonts w:ascii="Georgia" w:hAnsi="Georgia"/>
          <w:sz w:val="24"/>
          <w:szCs w:val="24"/>
        </w:rPr>
        <w:t>3</w:t>
      </w:r>
    </w:p>
    <w:p w:rsidR="00CB58DC" w:rsidRPr="00471F4B" w:rsidRDefault="00CB58DC" w:rsidP="00F70C45">
      <w:pPr>
        <w:pStyle w:val="NoSpacing"/>
      </w:pPr>
    </w:p>
    <w:p w:rsidR="00CB58DC" w:rsidRPr="00DC7A7D" w:rsidRDefault="00CB58DC" w:rsidP="00CB58DC">
      <w:pPr>
        <w:autoSpaceDE w:val="0"/>
        <w:autoSpaceDN w:val="0"/>
        <w:adjustRightInd w:val="0"/>
        <w:spacing w:after="0" w:line="240" w:lineRule="auto"/>
        <w:rPr>
          <w:rFonts w:ascii="Georgia" w:hAnsi="Georgia" w:cs="Arial"/>
          <w:sz w:val="24"/>
          <w:szCs w:val="24"/>
        </w:rPr>
      </w:pPr>
      <w:r w:rsidRPr="00FF0AFA">
        <w:rPr>
          <w:rFonts w:ascii="Georgia" w:hAnsi="Georgia" w:cs="Arial"/>
          <w:sz w:val="24"/>
          <w:szCs w:val="24"/>
          <w:u w:val="single"/>
        </w:rPr>
        <w:t>Immediate fire and explosion hazard</w:t>
      </w:r>
      <w:r w:rsidRPr="00DC7A7D">
        <w:rPr>
          <w:rFonts w:ascii="Georgia" w:hAnsi="Georgia" w:cs="Arial"/>
          <w:sz w:val="24"/>
          <w:szCs w:val="24"/>
        </w:rPr>
        <w:t xml:space="preserve"> exists when mixed with air at concentrations exceeding the lower flammability limit (LFL).</w:t>
      </w:r>
    </w:p>
    <w:p w:rsidR="00CB58DC" w:rsidRPr="00DC7A7D" w:rsidRDefault="00CB58DC" w:rsidP="00CB58DC">
      <w:pPr>
        <w:autoSpaceDE w:val="0"/>
        <w:autoSpaceDN w:val="0"/>
        <w:adjustRightInd w:val="0"/>
        <w:spacing w:after="0" w:line="240" w:lineRule="auto"/>
        <w:rPr>
          <w:rFonts w:ascii="Georgia" w:hAnsi="Georgia" w:cs="Arial"/>
          <w:sz w:val="24"/>
          <w:szCs w:val="24"/>
        </w:rPr>
      </w:pPr>
      <w:r w:rsidRPr="00DC7A7D">
        <w:rPr>
          <w:rFonts w:ascii="Georgia" w:eastAsia="Times New Roman" w:hAnsi="Georgia" w:cs="Times New Roman"/>
          <w:color w:val="000000"/>
          <w:sz w:val="24"/>
          <w:szCs w:val="24"/>
        </w:rPr>
        <w:t xml:space="preserve">Zinc; oxygen &amp; other oxidizing agents such as halogens [Note: Forms explosive </w:t>
      </w:r>
      <w:proofErr w:type="spellStart"/>
      <w:r w:rsidRPr="00DC7A7D">
        <w:rPr>
          <w:rFonts w:ascii="Georgia" w:eastAsia="Times New Roman" w:hAnsi="Georgia" w:cs="Times New Roman"/>
          <w:color w:val="000000"/>
          <w:sz w:val="24"/>
          <w:szCs w:val="24"/>
        </w:rPr>
        <w:t>acetylide</w:t>
      </w:r>
      <w:proofErr w:type="spellEnd"/>
      <w:r w:rsidRPr="00DC7A7D">
        <w:rPr>
          <w:rFonts w:ascii="Georgia" w:eastAsia="Times New Roman" w:hAnsi="Georgia" w:cs="Times New Roman"/>
          <w:color w:val="000000"/>
          <w:sz w:val="24"/>
          <w:szCs w:val="24"/>
        </w:rPr>
        <w:t xml:space="preserve"> compounds with copper, mercury, silver &amp; brasses (containing more than 66% copper).]</w:t>
      </w:r>
    </w:p>
    <w:p w:rsidR="00CB58DC" w:rsidRPr="00DC7A7D" w:rsidRDefault="00CB58DC" w:rsidP="00CB58DC">
      <w:pPr>
        <w:autoSpaceDE w:val="0"/>
        <w:autoSpaceDN w:val="0"/>
        <w:adjustRightInd w:val="0"/>
        <w:spacing w:after="0" w:line="240" w:lineRule="auto"/>
        <w:rPr>
          <w:rFonts w:ascii="Georgia" w:hAnsi="Georgia" w:cs="Arial"/>
          <w:sz w:val="24"/>
          <w:szCs w:val="24"/>
        </w:rPr>
      </w:pPr>
      <w:proofErr w:type="gramStart"/>
      <w:r w:rsidRPr="00DC7A7D">
        <w:rPr>
          <w:rFonts w:ascii="Georgia" w:hAnsi="Georgia" w:cs="Arial"/>
          <w:sz w:val="24"/>
          <w:szCs w:val="24"/>
          <w:u w:val="single"/>
        </w:rPr>
        <w:t>Inhalation</w:t>
      </w:r>
      <w:r>
        <w:rPr>
          <w:rFonts w:ascii="Georgia" w:hAnsi="Georgia" w:cs="Arial"/>
          <w:sz w:val="24"/>
          <w:szCs w:val="24"/>
        </w:rPr>
        <w:t xml:space="preserve"> :</w:t>
      </w:r>
      <w:proofErr w:type="gramEnd"/>
      <w:r>
        <w:rPr>
          <w:rFonts w:ascii="Georgia" w:hAnsi="Georgia" w:cs="Arial"/>
          <w:sz w:val="24"/>
          <w:szCs w:val="24"/>
        </w:rPr>
        <w:t xml:space="preserve"> Can</w:t>
      </w:r>
      <w:r w:rsidRPr="00DC7A7D">
        <w:rPr>
          <w:rFonts w:ascii="Georgia" w:hAnsi="Georgia" w:cs="Arial"/>
          <w:sz w:val="24"/>
          <w:szCs w:val="24"/>
        </w:rPr>
        <w:t xml:space="preserve"> cause anesthetic effects. In high concentrations may cause asphyxiation.</w:t>
      </w:r>
    </w:p>
    <w:p w:rsidR="00CB58DC" w:rsidRPr="00DC7A7D" w:rsidRDefault="00CB58DC" w:rsidP="00CB58DC">
      <w:pPr>
        <w:autoSpaceDE w:val="0"/>
        <w:autoSpaceDN w:val="0"/>
        <w:adjustRightInd w:val="0"/>
        <w:spacing w:after="0" w:line="240" w:lineRule="auto"/>
        <w:rPr>
          <w:rFonts w:ascii="Georgia" w:hAnsi="Georgia" w:cs="Arial"/>
          <w:sz w:val="24"/>
          <w:szCs w:val="24"/>
        </w:rPr>
      </w:pPr>
      <w:r w:rsidRPr="00DC7A7D">
        <w:rPr>
          <w:rFonts w:ascii="Georgia" w:hAnsi="Georgia" w:cs="Arial"/>
          <w:sz w:val="24"/>
          <w:szCs w:val="24"/>
          <w:u w:val="single"/>
        </w:rPr>
        <w:t>Skin or Eye contact</w:t>
      </w:r>
      <w:r>
        <w:rPr>
          <w:rFonts w:ascii="Georgia" w:hAnsi="Georgia" w:cs="Arial"/>
          <w:sz w:val="24"/>
          <w:szCs w:val="24"/>
        </w:rPr>
        <w:t xml:space="preserve">: </w:t>
      </w:r>
      <w:r w:rsidRPr="00DC7A7D">
        <w:rPr>
          <w:rFonts w:ascii="Georgia" w:hAnsi="Georgia" w:cs="Arial"/>
          <w:sz w:val="24"/>
          <w:szCs w:val="24"/>
        </w:rPr>
        <w:t>Can cause frostbite.</w:t>
      </w:r>
    </w:p>
    <w:p w:rsidR="005C74DF" w:rsidRPr="005C74DF" w:rsidRDefault="00C54C44" w:rsidP="005C74DF">
      <w:pPr>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 </w:t>
      </w:r>
    </w:p>
    <w:p w:rsidR="005C74DF" w:rsidRDefault="005C74DF" w:rsidP="005C74DF">
      <w:pPr>
        <w:autoSpaceDE w:val="0"/>
        <w:autoSpaceDN w:val="0"/>
        <w:adjustRightInd w:val="0"/>
        <w:spacing w:after="0" w:line="240" w:lineRule="auto"/>
        <w:rPr>
          <w:rFonts w:ascii="Georgia" w:hAnsi="Georgia" w:cs="Arial"/>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FIRST AID</w:t>
      </w:r>
    </w:p>
    <w:p w:rsidR="005C74DF" w:rsidRDefault="005C74DF" w:rsidP="005C74DF">
      <w:pPr>
        <w:pStyle w:val="NoSpacing"/>
        <w:rPr>
          <w:rFonts w:ascii="Georgia" w:hAnsi="Georgia"/>
          <w:sz w:val="24"/>
          <w:szCs w:val="24"/>
        </w:rPr>
      </w:pPr>
    </w:p>
    <w:p w:rsidR="005C74DF" w:rsidRPr="00F62420" w:rsidRDefault="005C74DF" w:rsidP="005C74DF">
      <w:pPr>
        <w:pStyle w:val="NoSpacing"/>
        <w:rPr>
          <w:rFonts w:ascii="Georgia" w:hAnsi="Georgia"/>
          <w:sz w:val="24"/>
          <w:szCs w:val="24"/>
        </w:rPr>
      </w:pPr>
      <w:r w:rsidRPr="00F62420">
        <w:rPr>
          <w:rFonts w:ascii="Georgia" w:hAnsi="Georgia"/>
          <w:sz w:val="24"/>
          <w:szCs w:val="24"/>
        </w:rPr>
        <w:t>For inhalation, skin and/or eye contact (liquid)</w:t>
      </w:r>
      <w:r>
        <w:rPr>
          <w:rFonts w:ascii="Georgia" w:hAnsi="Georgia"/>
          <w:sz w:val="24"/>
          <w:szCs w:val="24"/>
        </w:rPr>
        <w:t>:</w:t>
      </w:r>
    </w:p>
    <w:p w:rsidR="005C74DF" w:rsidRPr="00721C3F" w:rsidRDefault="005C74DF" w:rsidP="005C74DF">
      <w:pPr>
        <w:pStyle w:val="NoSpacing"/>
        <w:rPr>
          <w:rFonts w:ascii="Georgia" w:hAnsi="Georgia"/>
          <w:sz w:val="24"/>
          <w:szCs w:val="24"/>
        </w:rPr>
      </w:pPr>
      <w:r w:rsidRPr="00E12453">
        <w:rPr>
          <w:rFonts w:ascii="Georgia" w:hAnsi="Georgia"/>
          <w:b/>
          <w:sz w:val="24"/>
          <w:szCs w:val="24"/>
        </w:rPr>
        <w:t>Inhalation</w:t>
      </w:r>
      <w:r w:rsidR="00E12453">
        <w:rPr>
          <w:sz w:val="24"/>
          <w:szCs w:val="24"/>
        </w:rPr>
        <w:t>:</w:t>
      </w:r>
      <w:r>
        <w:rPr>
          <w:sz w:val="24"/>
          <w:szCs w:val="24"/>
        </w:rPr>
        <w:t xml:space="preserve"> </w:t>
      </w:r>
      <w:r w:rsidR="00E12453">
        <w:rPr>
          <w:rFonts w:ascii="Georgia" w:hAnsi="Georgia"/>
          <w:sz w:val="24"/>
          <w:szCs w:val="24"/>
        </w:rPr>
        <w:t>Immediately remove victim to</w:t>
      </w:r>
      <w:r>
        <w:rPr>
          <w:rFonts w:ascii="Georgia" w:hAnsi="Georgia"/>
          <w:sz w:val="24"/>
          <w:szCs w:val="24"/>
        </w:rPr>
        <w:t xml:space="preserve"> fresh air, or give artificial respiration if not breathing</w:t>
      </w:r>
      <w:r w:rsidR="00E12453">
        <w:rPr>
          <w:rFonts w:ascii="Georgia" w:hAnsi="Georgia"/>
          <w:sz w:val="24"/>
          <w:szCs w:val="24"/>
        </w:rPr>
        <w:t xml:space="preserve"> and/or administer supplemental oxygen if necessary</w:t>
      </w:r>
      <w:r>
        <w:rPr>
          <w:rFonts w:ascii="Georgia" w:hAnsi="Georgia"/>
          <w:sz w:val="24"/>
          <w:szCs w:val="24"/>
        </w:rPr>
        <w:t xml:space="preserve">. </w:t>
      </w:r>
      <w:r w:rsidR="00E12453">
        <w:rPr>
          <w:rFonts w:ascii="Georgia" w:hAnsi="Georgia"/>
          <w:sz w:val="24"/>
          <w:szCs w:val="24"/>
        </w:rPr>
        <w:t xml:space="preserve">Seek </w:t>
      </w:r>
      <w:r>
        <w:rPr>
          <w:rFonts w:ascii="Georgia" w:hAnsi="Georgia"/>
          <w:sz w:val="24"/>
          <w:szCs w:val="24"/>
        </w:rPr>
        <w:t>medical attention.</w:t>
      </w:r>
    </w:p>
    <w:p w:rsidR="005C74DF" w:rsidRDefault="005C74DF" w:rsidP="005C74DF">
      <w:pPr>
        <w:rPr>
          <w:rFonts w:ascii="Georgia" w:eastAsia="Times New Roman" w:hAnsi="Georgia" w:cs="Times New Roman"/>
          <w:color w:val="000000"/>
          <w:sz w:val="24"/>
          <w:szCs w:val="24"/>
        </w:rPr>
      </w:pPr>
      <w:r w:rsidRPr="003E768E">
        <w:rPr>
          <w:rFonts w:ascii="Georgia" w:eastAsia="Times New Roman" w:hAnsi="Georgia" w:cs="Times New Roman"/>
          <w:b/>
          <w:bCs/>
          <w:color w:val="000000"/>
          <w:sz w:val="24"/>
          <w:szCs w:val="24"/>
        </w:rPr>
        <w:t>Skin:</w:t>
      </w:r>
      <w:r>
        <w:rPr>
          <w:rFonts w:ascii="Georgia" w:eastAsia="Times New Roman" w:hAnsi="Georgia" w:cs="Times New Roman"/>
          <w:color w:val="000000"/>
          <w:sz w:val="24"/>
          <w:szCs w:val="24"/>
        </w:rPr>
        <w:t xml:space="preserve"> Frostbite. Rinse with </w:t>
      </w:r>
      <w:r w:rsidR="00955320">
        <w:rPr>
          <w:rFonts w:ascii="Georgia" w:eastAsia="Times New Roman" w:hAnsi="Georgia" w:cs="Times New Roman"/>
          <w:color w:val="000000"/>
          <w:sz w:val="24"/>
          <w:szCs w:val="24"/>
        </w:rPr>
        <w:t xml:space="preserve">running </w:t>
      </w:r>
      <w:r>
        <w:rPr>
          <w:rFonts w:ascii="Georgia" w:eastAsia="Times New Roman" w:hAnsi="Georgia" w:cs="Times New Roman"/>
          <w:color w:val="000000"/>
          <w:sz w:val="24"/>
          <w:szCs w:val="24"/>
        </w:rPr>
        <w:t>water</w:t>
      </w:r>
      <w:r w:rsidR="00955320">
        <w:rPr>
          <w:rFonts w:ascii="Georgia" w:eastAsia="Times New Roman" w:hAnsi="Georgia" w:cs="Times New Roman"/>
          <w:color w:val="000000"/>
          <w:sz w:val="24"/>
          <w:szCs w:val="24"/>
        </w:rPr>
        <w:t xml:space="preserve"> a minimum of 15 </w:t>
      </w:r>
      <w:r w:rsidR="005E7F53">
        <w:rPr>
          <w:rFonts w:ascii="Georgia" w:eastAsia="Times New Roman" w:hAnsi="Georgia" w:cs="Times New Roman"/>
          <w:color w:val="000000"/>
          <w:sz w:val="24"/>
          <w:szCs w:val="24"/>
        </w:rPr>
        <w:t>minutes</w:t>
      </w:r>
      <w:r w:rsidR="00955320">
        <w:rPr>
          <w:rFonts w:ascii="Georgia" w:eastAsia="Times New Roman" w:hAnsi="Georgia" w:cs="Times New Roman"/>
          <w:color w:val="000000"/>
          <w:sz w:val="24"/>
          <w:szCs w:val="24"/>
        </w:rPr>
        <w:t xml:space="preserve">. Remove exposed or contaminated clothing.  Seek </w:t>
      </w:r>
      <w:r>
        <w:rPr>
          <w:rFonts w:ascii="Georgia" w:eastAsia="Times New Roman" w:hAnsi="Georgia" w:cs="Times New Roman"/>
          <w:color w:val="000000"/>
          <w:sz w:val="24"/>
          <w:szCs w:val="24"/>
        </w:rPr>
        <w:t>medical attention.</w:t>
      </w:r>
      <w:r w:rsidRPr="003E768E">
        <w:rPr>
          <w:rFonts w:ascii="Georgia" w:eastAsia="Times New Roman" w:hAnsi="Georgia" w:cs="Times New Roman"/>
          <w:color w:val="000000"/>
          <w:sz w:val="24"/>
          <w:szCs w:val="24"/>
        </w:rPr>
        <w:br/>
      </w:r>
      <w:r w:rsidRPr="003E768E">
        <w:rPr>
          <w:rFonts w:ascii="Georgia" w:eastAsia="Times New Roman" w:hAnsi="Georgia" w:cs="Times New Roman"/>
          <w:b/>
          <w:bCs/>
          <w:color w:val="000000"/>
          <w:sz w:val="24"/>
          <w:szCs w:val="24"/>
        </w:rPr>
        <w:t>Eyes:</w:t>
      </w:r>
      <w:r w:rsidRPr="003E768E">
        <w:rPr>
          <w:rFonts w:ascii="Georgia" w:eastAsia="Times New Roman" w:hAnsi="Georgia" w:cs="Times New Roman"/>
          <w:color w:val="000000"/>
          <w:sz w:val="24"/>
          <w:szCs w:val="24"/>
        </w:rPr>
        <w:t xml:space="preserve"> Frostbite</w:t>
      </w:r>
      <w:r>
        <w:rPr>
          <w:rFonts w:ascii="Georgia" w:eastAsia="Times New Roman" w:hAnsi="Georgia" w:cs="Times New Roman"/>
          <w:color w:val="000000"/>
          <w:sz w:val="24"/>
          <w:szCs w:val="24"/>
        </w:rPr>
        <w:t xml:space="preserve">. Rinse with </w:t>
      </w:r>
      <w:r w:rsidR="00955320">
        <w:rPr>
          <w:rFonts w:ascii="Georgia" w:eastAsia="Times New Roman" w:hAnsi="Georgia" w:cs="Times New Roman"/>
          <w:color w:val="000000"/>
          <w:sz w:val="24"/>
          <w:szCs w:val="24"/>
        </w:rPr>
        <w:t xml:space="preserve">gentle running </w:t>
      </w:r>
      <w:r>
        <w:rPr>
          <w:rFonts w:ascii="Georgia" w:eastAsia="Times New Roman" w:hAnsi="Georgia" w:cs="Times New Roman"/>
          <w:color w:val="000000"/>
          <w:sz w:val="24"/>
          <w:szCs w:val="24"/>
        </w:rPr>
        <w:t xml:space="preserve">water for </w:t>
      </w:r>
      <w:r w:rsidR="00955320">
        <w:rPr>
          <w:rFonts w:ascii="Georgia" w:eastAsia="Times New Roman" w:hAnsi="Georgia" w:cs="Times New Roman"/>
          <w:color w:val="000000"/>
          <w:sz w:val="24"/>
          <w:szCs w:val="24"/>
        </w:rPr>
        <w:t xml:space="preserve">a minimum of 15 </w:t>
      </w:r>
      <w:r>
        <w:rPr>
          <w:rFonts w:ascii="Georgia" w:eastAsia="Times New Roman" w:hAnsi="Georgia" w:cs="Times New Roman"/>
          <w:color w:val="000000"/>
          <w:sz w:val="24"/>
          <w:szCs w:val="24"/>
        </w:rPr>
        <w:t xml:space="preserve">minutes, </w:t>
      </w:r>
      <w:r w:rsidR="00955320">
        <w:rPr>
          <w:rFonts w:ascii="Georgia" w:eastAsia="Times New Roman" w:hAnsi="Georgia" w:cs="Times New Roman"/>
          <w:color w:val="000000"/>
          <w:sz w:val="24"/>
          <w:szCs w:val="24"/>
        </w:rPr>
        <w:t>have victim “roll” eyes.  Seek medical attention</w:t>
      </w:r>
      <w:r>
        <w:rPr>
          <w:rFonts w:ascii="Georgia" w:eastAsia="Times New Roman" w:hAnsi="Georgia" w:cs="Times New Roman"/>
          <w:color w:val="000000"/>
          <w:sz w:val="24"/>
          <w:szCs w:val="24"/>
        </w:rPr>
        <w:t>.</w:t>
      </w:r>
    </w:p>
    <w:p w:rsidR="00A54D29" w:rsidRDefault="00A54D29" w:rsidP="005C74DF">
      <w:pPr>
        <w:rPr>
          <w:rFonts w:ascii="Georgia" w:eastAsia="Times New Roman" w:hAnsi="Georgia" w:cs="Times New Roman"/>
          <w:color w:val="000000"/>
          <w:sz w:val="24"/>
          <w:szCs w:val="24"/>
        </w:rPr>
      </w:pPr>
    </w:p>
    <w:p w:rsidR="00277711" w:rsidRPr="00F62420" w:rsidRDefault="00277711" w:rsidP="00C33F74">
      <w:pPr>
        <w:pStyle w:val="NoSpacing"/>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FIRE FIGHTING MEASURES</w:t>
      </w:r>
    </w:p>
    <w:p w:rsidR="005C74DF" w:rsidRDefault="005C74DF" w:rsidP="005C74DF">
      <w:pPr>
        <w:pStyle w:val="NoSpacing"/>
      </w:pPr>
    </w:p>
    <w:p w:rsidR="005C74DF" w:rsidRDefault="00CB58DC" w:rsidP="005C74DF">
      <w:pPr>
        <w:pStyle w:val="NoSpacing"/>
        <w:rPr>
          <w:rFonts w:ascii="Georgia" w:hAnsi="Georgia"/>
          <w:sz w:val="24"/>
          <w:szCs w:val="24"/>
        </w:rPr>
      </w:pPr>
      <w:r>
        <w:rPr>
          <w:rFonts w:ascii="Georgia" w:hAnsi="Georgia"/>
          <w:sz w:val="24"/>
          <w:szCs w:val="24"/>
        </w:rPr>
        <w:t>This material ignites to produce toxic gases including carbon monoxide and carbon dioxide. Extremely flammable and can readily form explosive mixtures with air over a very wide range. Stop the leak before extinguishing fire. Extinguish fires of this gas by shutting off the source of the gas. Cool containers with water spray until well after the fire is out.  If the fire is extinguished before the leak is sealed, the still leaking gas could explosively re-ignite without warning. Because of the potential for a GBLEVE, evacuation of non-emergency personnel is essential. Structural fire-fighters must wear self-contained breathing apparatus (SCBA) and full protective</w:t>
      </w:r>
      <w:r w:rsidR="005C74DF">
        <w:rPr>
          <w:rFonts w:ascii="Georgia" w:hAnsi="Georgia"/>
          <w:sz w:val="24"/>
          <w:szCs w:val="24"/>
        </w:rPr>
        <w:t xml:space="preserve"> gear</w:t>
      </w:r>
      <w:r>
        <w:rPr>
          <w:rFonts w:ascii="Georgia" w:hAnsi="Georgia"/>
          <w:sz w:val="24"/>
          <w:szCs w:val="24"/>
        </w:rPr>
        <w:t>.</w:t>
      </w:r>
    </w:p>
    <w:p w:rsidR="005C74DF" w:rsidRPr="0058597C" w:rsidRDefault="005C74DF" w:rsidP="005C74DF">
      <w:pPr>
        <w:pStyle w:val="NoSpacing"/>
        <w:rPr>
          <w:rFonts w:ascii="Georgia" w:hAnsi="Georgia"/>
          <w:sz w:val="32"/>
          <w:szCs w:val="32"/>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ACCIDENTAL RELEASE MEASURES</w:t>
      </w:r>
    </w:p>
    <w:p w:rsidR="005C74DF" w:rsidRDefault="005C74DF" w:rsidP="005C74DF">
      <w:pPr>
        <w:pStyle w:val="NoSpacing"/>
      </w:pPr>
    </w:p>
    <w:p w:rsidR="00127FFD" w:rsidRDefault="005C74DF" w:rsidP="005C74DF">
      <w:pPr>
        <w:rPr>
          <w:rFonts w:ascii="Georgia" w:hAnsi="Georgia"/>
          <w:sz w:val="24"/>
          <w:szCs w:val="24"/>
        </w:rPr>
      </w:pPr>
      <w:r>
        <w:rPr>
          <w:rFonts w:ascii="Georgia" w:hAnsi="Georgia"/>
          <w:sz w:val="24"/>
          <w:szCs w:val="24"/>
        </w:rPr>
        <w:t xml:space="preserve">Stop leak if possible without personal risk. Keep unnecessary people way, isolate hazard area and deny entry. Stay upwind and keep out of low areas. </w:t>
      </w:r>
      <w:r w:rsidRPr="009F5990">
        <w:rPr>
          <w:rFonts w:ascii="Georgia" w:hAnsi="Georgia"/>
          <w:sz w:val="24"/>
          <w:szCs w:val="24"/>
        </w:rPr>
        <w:t xml:space="preserve">NEVER direct water jet on liquid. </w:t>
      </w:r>
      <w:r w:rsidR="00127FFD">
        <w:rPr>
          <w:rFonts w:ascii="Georgia" w:hAnsi="Georgia"/>
          <w:sz w:val="24"/>
          <w:szCs w:val="24"/>
        </w:rPr>
        <w:t xml:space="preserve"> Use only non-sparking tools and equipment. Locate and seal the source of the leaking gas. Protect personnel attempting the </w:t>
      </w:r>
      <w:r w:rsidR="00444551">
        <w:rPr>
          <w:rFonts w:ascii="Georgia" w:hAnsi="Georgia"/>
          <w:sz w:val="24"/>
          <w:szCs w:val="24"/>
        </w:rPr>
        <w:t>shut</w:t>
      </w:r>
      <w:r w:rsidR="00127FFD">
        <w:rPr>
          <w:rFonts w:ascii="Georgia" w:hAnsi="Georgia"/>
          <w:sz w:val="24"/>
          <w:szCs w:val="24"/>
        </w:rPr>
        <w:t xml:space="preserve"> off with water spray Allow the gas to dissipate. Monitor the surrounding area for oxygen and </w:t>
      </w:r>
      <w:r w:rsidR="00444551">
        <w:rPr>
          <w:rFonts w:ascii="Georgia" w:hAnsi="Georgia"/>
          <w:sz w:val="24"/>
          <w:szCs w:val="24"/>
        </w:rPr>
        <w:t>combustible</w:t>
      </w:r>
      <w:r w:rsidR="00127FFD">
        <w:rPr>
          <w:rFonts w:ascii="Georgia" w:hAnsi="Georgia"/>
          <w:sz w:val="24"/>
          <w:szCs w:val="24"/>
        </w:rPr>
        <w:t xml:space="preserve"> gas levels.  Combustible gas concentration must be below 10% of the LEL (LEL = 2.5%) prior to entry of any response personnel.   </w:t>
      </w:r>
    </w:p>
    <w:p w:rsidR="00127FFD" w:rsidRPr="009F5990" w:rsidRDefault="00127FFD" w:rsidP="005C74DF">
      <w:pPr>
        <w:rPr>
          <w:rFonts w:ascii="Georgia" w:hAnsi="Georgia"/>
          <w:sz w:val="24"/>
          <w:szCs w:val="24"/>
        </w:rPr>
      </w:pPr>
      <w:r>
        <w:rPr>
          <w:rFonts w:ascii="Georgia" w:hAnsi="Georgia"/>
          <w:sz w:val="24"/>
          <w:szCs w:val="24"/>
        </w:rPr>
        <w:t xml:space="preserve">Minimum Personal Protective Equipment should be Level B: fire-retardant protective clothing, mechanically-resistant gloves and self-contained Breathing Apparatus.  Attempt to close the main source valve prior to entering area. If this does not stop the release or if it is not possible to reach the valve, allow the gas to release in place or remove it to a safe area and allow the gas to be released there. </w:t>
      </w: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HANDLING AND STORAGE</w:t>
      </w:r>
    </w:p>
    <w:p w:rsidR="005C74DF" w:rsidRDefault="005C74DF" w:rsidP="005C74DF">
      <w:pPr>
        <w:pStyle w:val="NoSpacing"/>
      </w:pPr>
    </w:p>
    <w:p w:rsidR="005C74DF" w:rsidRPr="006C1BCC" w:rsidRDefault="005C74DF" w:rsidP="005C74DF">
      <w:pPr>
        <w:rPr>
          <w:rFonts w:ascii="Georgia" w:hAnsi="Georgia"/>
          <w:sz w:val="24"/>
          <w:szCs w:val="24"/>
        </w:rPr>
      </w:pPr>
      <w:r>
        <w:rPr>
          <w:rFonts w:ascii="Georgia" w:hAnsi="Georgia"/>
          <w:sz w:val="24"/>
          <w:szCs w:val="24"/>
        </w:rPr>
        <w:t xml:space="preserve">Store and handle in accordance with all current regulations and standards. Protect from sunlight. Store and use </w:t>
      </w:r>
      <w:r w:rsidR="00127FFD">
        <w:rPr>
          <w:rFonts w:ascii="Georgia" w:hAnsi="Georgia"/>
          <w:sz w:val="24"/>
          <w:szCs w:val="24"/>
        </w:rPr>
        <w:t>in</w:t>
      </w:r>
      <w:r w:rsidR="008D6319">
        <w:rPr>
          <w:rFonts w:ascii="Georgia" w:hAnsi="Georgia"/>
          <w:sz w:val="24"/>
          <w:szCs w:val="24"/>
        </w:rPr>
        <w:t xml:space="preserve"> cool,</w:t>
      </w:r>
      <w:r w:rsidR="00127FFD">
        <w:rPr>
          <w:rFonts w:ascii="Georgia" w:hAnsi="Georgia"/>
          <w:sz w:val="24"/>
          <w:szCs w:val="24"/>
        </w:rPr>
        <w:t xml:space="preserve"> dry, </w:t>
      </w:r>
      <w:r>
        <w:rPr>
          <w:rFonts w:ascii="Georgia" w:hAnsi="Georgia"/>
          <w:sz w:val="24"/>
          <w:szCs w:val="24"/>
        </w:rPr>
        <w:t>well-ventilated</w:t>
      </w:r>
      <w:r w:rsidR="00127FFD">
        <w:rPr>
          <w:rFonts w:ascii="Georgia" w:hAnsi="Georgia"/>
          <w:sz w:val="24"/>
          <w:szCs w:val="24"/>
        </w:rPr>
        <w:t xml:space="preserve"> area away from sources of heat. Avoid storage for over 6 months</w:t>
      </w:r>
      <w:r w:rsidR="008D6319">
        <w:rPr>
          <w:rFonts w:ascii="Georgia" w:hAnsi="Georgia"/>
          <w:sz w:val="24"/>
          <w:szCs w:val="24"/>
        </w:rPr>
        <w:t xml:space="preserve"> as it may decompose violently. The higher the pressure, the smaller the initial force necessary to cause a reaction</w:t>
      </w:r>
      <w:r w:rsidR="00127FFD">
        <w:rPr>
          <w:rFonts w:ascii="Georgia" w:hAnsi="Georgia"/>
          <w:sz w:val="24"/>
          <w:szCs w:val="24"/>
        </w:rPr>
        <w:t>.</w:t>
      </w:r>
      <w:r w:rsidR="008D6319">
        <w:rPr>
          <w:rFonts w:ascii="Georgia" w:hAnsi="Georgia"/>
          <w:sz w:val="24"/>
          <w:szCs w:val="24"/>
        </w:rPr>
        <w:t xml:space="preserve"> </w:t>
      </w:r>
      <w:r w:rsidR="00127FFD">
        <w:rPr>
          <w:rFonts w:ascii="Georgia" w:hAnsi="Georgia"/>
          <w:sz w:val="24"/>
          <w:szCs w:val="24"/>
        </w:rPr>
        <w:t xml:space="preserve">Keep in upright cylinders and firmly secure to prevent falling. </w:t>
      </w:r>
      <w:r w:rsidR="008D6319">
        <w:rPr>
          <w:rFonts w:ascii="Georgia" w:hAnsi="Georgia"/>
          <w:sz w:val="24"/>
          <w:szCs w:val="24"/>
        </w:rPr>
        <w:t xml:space="preserve">Use a check valve or trap in the discharge line to prevent hazardous backflow. </w:t>
      </w:r>
      <w:r>
        <w:rPr>
          <w:rFonts w:ascii="Georgia" w:hAnsi="Georgia"/>
          <w:sz w:val="24"/>
          <w:szCs w:val="24"/>
        </w:rPr>
        <w:t>Keep apart from incompatible substances.  Avoid breathing gas.</w:t>
      </w: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58597C">
        <w:rPr>
          <w:rFonts w:ascii="Arial" w:hAnsi="Arial" w:cs="Arial"/>
          <w:sz w:val="32"/>
          <w:szCs w:val="32"/>
        </w:rPr>
        <w:t xml:space="preserve"> </w:t>
      </w:r>
      <w:r w:rsidRPr="00B248C9">
        <w:rPr>
          <w:rFonts w:ascii="Georgia" w:hAnsi="Georgia" w:cs="Arial"/>
          <w:sz w:val="28"/>
          <w:szCs w:val="28"/>
        </w:rPr>
        <w:t>EXPOSURE CONTROLS/PERSONAL PROTECTION</w:t>
      </w:r>
    </w:p>
    <w:p w:rsidR="005C74DF" w:rsidRDefault="005C74DF" w:rsidP="005C74DF">
      <w:pPr>
        <w:pStyle w:val="NoSpacing"/>
        <w:rPr>
          <w:rFonts w:ascii="Georgia" w:hAnsi="Georgia"/>
          <w:b/>
          <w:sz w:val="24"/>
          <w:szCs w:val="24"/>
        </w:rPr>
      </w:pPr>
    </w:p>
    <w:p w:rsidR="005C74DF" w:rsidRDefault="005C74DF" w:rsidP="005C74DF">
      <w:pPr>
        <w:pStyle w:val="NoSpacing"/>
        <w:rPr>
          <w:rFonts w:ascii="Georgia" w:hAnsi="Georgia"/>
          <w:sz w:val="24"/>
          <w:szCs w:val="24"/>
        </w:rPr>
      </w:pPr>
      <w:r w:rsidRPr="000F5078">
        <w:rPr>
          <w:rFonts w:ascii="Georgia" w:hAnsi="Georgia"/>
          <w:b/>
          <w:sz w:val="24"/>
          <w:szCs w:val="24"/>
        </w:rPr>
        <w:t>VENTILATION</w:t>
      </w:r>
      <w:r w:rsidRPr="000F5078">
        <w:rPr>
          <w:rFonts w:ascii="Georgia" w:hAnsi="Georgia"/>
          <w:sz w:val="24"/>
          <w:szCs w:val="24"/>
        </w:rPr>
        <w:t>: Provide local exhaust ventilation system. Ensure compliance with applicable exposure limits.</w:t>
      </w:r>
    </w:p>
    <w:p w:rsidR="008D6319" w:rsidRPr="008D6319" w:rsidRDefault="008D6319" w:rsidP="005C74DF">
      <w:pPr>
        <w:pStyle w:val="NoSpacing"/>
        <w:rPr>
          <w:rFonts w:ascii="Georgia" w:hAnsi="Georgia"/>
          <w:sz w:val="24"/>
          <w:szCs w:val="24"/>
        </w:rPr>
      </w:pPr>
      <w:r w:rsidRPr="008D6319">
        <w:rPr>
          <w:rFonts w:ascii="Georgia" w:hAnsi="Georgia"/>
          <w:b/>
          <w:sz w:val="24"/>
          <w:szCs w:val="24"/>
        </w:rPr>
        <w:lastRenderedPageBreak/>
        <w:t xml:space="preserve">RESPIRATORY PROTECTION: </w:t>
      </w:r>
      <w:r>
        <w:rPr>
          <w:rFonts w:ascii="Georgia" w:hAnsi="Georgia"/>
          <w:sz w:val="24"/>
          <w:szCs w:val="24"/>
        </w:rPr>
        <w:t xml:space="preserve">Use supplied air respiratory protection if oxygen levels are below 19.5% or during emergency response to a release of Acetylene. </w:t>
      </w:r>
    </w:p>
    <w:p w:rsidR="005C74DF" w:rsidRDefault="005C74DF" w:rsidP="005C74DF">
      <w:pPr>
        <w:pStyle w:val="NoSpacing"/>
        <w:rPr>
          <w:rFonts w:ascii="Georgia" w:hAnsi="Georgia"/>
          <w:sz w:val="24"/>
          <w:szCs w:val="24"/>
        </w:rPr>
      </w:pPr>
      <w:proofErr w:type="gramStart"/>
      <w:r w:rsidRPr="000F5078">
        <w:rPr>
          <w:rFonts w:ascii="Georgia" w:hAnsi="Georgia"/>
          <w:b/>
          <w:sz w:val="24"/>
          <w:szCs w:val="24"/>
        </w:rPr>
        <w:t>EYE PROTECTION</w:t>
      </w:r>
      <w:r w:rsidRPr="000F5078">
        <w:rPr>
          <w:rFonts w:ascii="Georgia" w:hAnsi="Georgia"/>
          <w:sz w:val="24"/>
          <w:szCs w:val="24"/>
        </w:rPr>
        <w:t xml:space="preserve">: </w:t>
      </w:r>
      <w:r w:rsidR="008D6319">
        <w:rPr>
          <w:rFonts w:ascii="Georgia" w:hAnsi="Georgia"/>
          <w:sz w:val="24"/>
          <w:szCs w:val="24"/>
        </w:rPr>
        <w:t>Splash goggles or safety glasses</w:t>
      </w:r>
      <w:r w:rsidRPr="000F5078">
        <w:rPr>
          <w:rFonts w:ascii="Georgia" w:hAnsi="Georgia"/>
          <w:sz w:val="24"/>
          <w:szCs w:val="24"/>
        </w:rPr>
        <w:t>.</w:t>
      </w:r>
      <w:proofErr w:type="gramEnd"/>
    </w:p>
    <w:p w:rsidR="008D6319" w:rsidRPr="008D6319" w:rsidRDefault="008D6319" w:rsidP="005C74DF">
      <w:pPr>
        <w:pStyle w:val="NoSpacing"/>
        <w:rPr>
          <w:rFonts w:ascii="Georgia" w:hAnsi="Georgia"/>
          <w:sz w:val="24"/>
          <w:szCs w:val="24"/>
        </w:rPr>
      </w:pPr>
      <w:r>
        <w:rPr>
          <w:rFonts w:ascii="Georgia" w:hAnsi="Georgia"/>
          <w:b/>
          <w:sz w:val="24"/>
          <w:szCs w:val="24"/>
        </w:rPr>
        <w:t>HAND</w:t>
      </w:r>
      <w:r w:rsidRPr="008D6319">
        <w:rPr>
          <w:rFonts w:ascii="Georgia" w:hAnsi="Georgia"/>
          <w:b/>
          <w:sz w:val="24"/>
          <w:szCs w:val="24"/>
        </w:rPr>
        <w:t xml:space="preserve"> PROTECTION: </w:t>
      </w:r>
      <w:r>
        <w:rPr>
          <w:rFonts w:ascii="Georgia" w:hAnsi="Georgia"/>
          <w:sz w:val="24"/>
          <w:szCs w:val="24"/>
        </w:rPr>
        <w:t xml:space="preserve">Wear mechanically resistant gloves. Wear </w:t>
      </w:r>
      <w:proofErr w:type="spellStart"/>
      <w:r>
        <w:rPr>
          <w:rFonts w:ascii="Georgia" w:hAnsi="Georgia"/>
          <w:sz w:val="24"/>
          <w:szCs w:val="24"/>
        </w:rPr>
        <w:t>Solvex</w:t>
      </w:r>
      <w:proofErr w:type="spellEnd"/>
      <w:r>
        <w:rPr>
          <w:rFonts w:ascii="Georgia" w:hAnsi="Georgia"/>
          <w:sz w:val="24"/>
          <w:szCs w:val="24"/>
        </w:rPr>
        <w:t xml:space="preserve"> or neoprene gloves if exposed to acetone. </w:t>
      </w:r>
    </w:p>
    <w:p w:rsidR="005C74DF" w:rsidRDefault="005C74DF" w:rsidP="005C74DF">
      <w:pPr>
        <w:pStyle w:val="NoSpacing"/>
        <w:rPr>
          <w:rFonts w:ascii="Georgia" w:hAnsi="Georgia"/>
          <w:sz w:val="24"/>
          <w:szCs w:val="24"/>
        </w:rPr>
      </w:pPr>
      <w:r w:rsidRPr="000F5078">
        <w:rPr>
          <w:rFonts w:ascii="Georgia" w:hAnsi="Georgia"/>
          <w:b/>
          <w:sz w:val="24"/>
          <w:szCs w:val="24"/>
        </w:rPr>
        <w:t>CLOTHING</w:t>
      </w:r>
      <w:r w:rsidRPr="000F5078">
        <w:rPr>
          <w:rFonts w:ascii="Georgia" w:hAnsi="Georgia"/>
          <w:sz w:val="24"/>
          <w:szCs w:val="24"/>
        </w:rPr>
        <w:t xml:space="preserve">: Protective clothing </w:t>
      </w:r>
      <w:r w:rsidR="008D6319">
        <w:rPr>
          <w:rFonts w:ascii="Georgia" w:hAnsi="Georgia"/>
          <w:sz w:val="24"/>
          <w:szCs w:val="24"/>
        </w:rPr>
        <w:t>appropriate for the task</w:t>
      </w:r>
      <w:r w:rsidRPr="000F5078">
        <w:rPr>
          <w:rFonts w:ascii="Georgia" w:hAnsi="Georgia"/>
          <w:sz w:val="24"/>
          <w:szCs w:val="24"/>
        </w:rPr>
        <w:t>.</w:t>
      </w:r>
    </w:p>
    <w:p w:rsidR="00C13B49" w:rsidRDefault="00C13B49" w:rsidP="005C74DF">
      <w:pPr>
        <w:pStyle w:val="NoSpacing"/>
        <w:rPr>
          <w:rFonts w:ascii="Georgia" w:hAnsi="Georgia"/>
          <w:sz w:val="24"/>
          <w:szCs w:val="24"/>
        </w:rPr>
      </w:pPr>
    </w:p>
    <w:p w:rsidR="00C13B49" w:rsidRPr="00B248C9" w:rsidRDefault="00C13B49" w:rsidP="00C13B4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PHYSICAL &amp; CHEMICAL PROPERTIES</w:t>
      </w:r>
    </w:p>
    <w:p w:rsidR="004915AD" w:rsidRDefault="004915AD" w:rsidP="004915AD">
      <w:pPr>
        <w:pStyle w:val="NoSpacing"/>
        <w:rPr>
          <w:rFonts w:ascii="Georgia" w:hAnsi="Georgia"/>
          <w:sz w:val="24"/>
          <w:szCs w:val="24"/>
          <w:u w:val="single"/>
        </w:rPr>
      </w:pPr>
    </w:p>
    <w:p w:rsidR="004915AD" w:rsidRDefault="004915AD" w:rsidP="004915AD">
      <w:pPr>
        <w:pStyle w:val="NoSpacing"/>
        <w:rPr>
          <w:rFonts w:ascii="Georgia" w:hAnsi="Georgia"/>
          <w:sz w:val="24"/>
          <w:szCs w:val="24"/>
        </w:rPr>
      </w:pPr>
      <w:r w:rsidRPr="00572A01">
        <w:rPr>
          <w:rFonts w:ascii="Georgia" w:hAnsi="Georgia"/>
          <w:sz w:val="24"/>
          <w:szCs w:val="24"/>
          <w:u w:val="single"/>
        </w:rPr>
        <w:t>Physical State:</w:t>
      </w:r>
      <w:r>
        <w:rPr>
          <w:rFonts w:ascii="Georgia" w:hAnsi="Georgia"/>
          <w:sz w:val="24"/>
          <w:szCs w:val="24"/>
        </w:rPr>
        <w:t xml:space="preserve"> Gas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572A01">
        <w:rPr>
          <w:rFonts w:ascii="Georgia" w:hAnsi="Georgia"/>
          <w:sz w:val="24"/>
          <w:szCs w:val="24"/>
          <w:u w:val="single"/>
        </w:rPr>
        <w:t>Color:</w:t>
      </w:r>
      <w:r>
        <w:rPr>
          <w:rFonts w:ascii="Georgia" w:hAnsi="Georgia"/>
          <w:sz w:val="24"/>
          <w:szCs w:val="24"/>
        </w:rPr>
        <w:t xml:space="preserve"> colorless</w:t>
      </w:r>
    </w:p>
    <w:p w:rsidR="00304FFE" w:rsidRDefault="004915AD" w:rsidP="004915AD">
      <w:pPr>
        <w:pStyle w:val="NoSpacing"/>
        <w:rPr>
          <w:rFonts w:ascii="Georgia" w:hAnsi="Georgia"/>
          <w:sz w:val="24"/>
          <w:szCs w:val="24"/>
        </w:rPr>
      </w:pPr>
      <w:r w:rsidRPr="00572A01">
        <w:rPr>
          <w:rFonts w:ascii="Georgia" w:hAnsi="Georgia"/>
          <w:sz w:val="24"/>
          <w:szCs w:val="24"/>
          <w:u w:val="single"/>
        </w:rPr>
        <w:t>Odor:</w:t>
      </w:r>
      <w:r>
        <w:rPr>
          <w:rFonts w:ascii="Georgia" w:hAnsi="Georgia"/>
          <w:sz w:val="24"/>
          <w:szCs w:val="24"/>
        </w:rPr>
        <w:t xml:space="preserve"> garlic-like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572A01">
        <w:rPr>
          <w:rFonts w:ascii="Georgia" w:hAnsi="Georgia"/>
          <w:sz w:val="24"/>
          <w:szCs w:val="24"/>
          <w:u w:val="single"/>
        </w:rPr>
        <w:t>Molecular Weight:</w:t>
      </w:r>
      <w:r>
        <w:rPr>
          <w:rFonts w:ascii="Georgia" w:hAnsi="Georgia"/>
          <w:sz w:val="24"/>
          <w:szCs w:val="24"/>
        </w:rPr>
        <w:t xml:space="preserve"> </w:t>
      </w:r>
      <w:r>
        <w:rPr>
          <w:rFonts w:ascii="Georgia" w:hAnsi="Georgia"/>
          <w:sz w:val="24"/>
          <w:szCs w:val="24"/>
        </w:rPr>
        <w:tab/>
      </w:r>
      <w:r w:rsidR="00D0397B" w:rsidRPr="00304FFE">
        <w:rPr>
          <w:rFonts w:ascii="Georgia" w:hAnsi="Georgia" w:cs="ArialMT"/>
          <w:sz w:val="24"/>
          <w:szCs w:val="24"/>
        </w:rPr>
        <w:t>26.04 g/mole</w:t>
      </w:r>
      <w:r>
        <w:rPr>
          <w:rFonts w:ascii="Georgia" w:hAnsi="Georgia"/>
          <w:sz w:val="24"/>
          <w:szCs w:val="24"/>
        </w:rPr>
        <w:tab/>
      </w:r>
    </w:p>
    <w:p w:rsidR="00A54D29" w:rsidRDefault="004915AD" w:rsidP="00A54D29">
      <w:pPr>
        <w:pStyle w:val="NoSpacing"/>
        <w:rPr>
          <w:rFonts w:ascii="Georgia" w:hAnsi="Georgia"/>
          <w:sz w:val="24"/>
          <w:szCs w:val="24"/>
        </w:rPr>
      </w:pPr>
      <w:r w:rsidRPr="00572A01">
        <w:rPr>
          <w:rFonts w:ascii="Georgia" w:hAnsi="Georgia"/>
          <w:sz w:val="24"/>
          <w:szCs w:val="24"/>
          <w:u w:val="single"/>
        </w:rPr>
        <w:t>Molecular Formula:</w:t>
      </w:r>
      <w:r>
        <w:rPr>
          <w:rFonts w:ascii="Georgia" w:hAnsi="Georgia"/>
          <w:sz w:val="24"/>
          <w:szCs w:val="24"/>
        </w:rPr>
        <w:t xml:space="preserve"> </w:t>
      </w:r>
      <w:r w:rsidR="00D0397B" w:rsidRPr="00304FFE">
        <w:rPr>
          <w:rFonts w:ascii="Georgia" w:hAnsi="Georgia" w:cs="ArialMT"/>
          <w:sz w:val="24"/>
          <w:szCs w:val="24"/>
        </w:rPr>
        <w:t>C2-H2</w:t>
      </w:r>
      <w:r w:rsidR="00A54D29">
        <w:rPr>
          <w:rFonts w:ascii="Georgia" w:hAnsi="Georgia" w:cs="ArialMT"/>
          <w:sz w:val="24"/>
          <w:szCs w:val="24"/>
        </w:rPr>
        <w:tab/>
      </w:r>
      <w:r w:rsidR="00A54D29">
        <w:rPr>
          <w:rFonts w:ascii="Georgia" w:hAnsi="Georgia" w:cs="ArialMT"/>
          <w:sz w:val="24"/>
          <w:szCs w:val="24"/>
        </w:rPr>
        <w:tab/>
      </w:r>
      <w:r w:rsidR="00A54D29" w:rsidRPr="00572A01">
        <w:rPr>
          <w:rFonts w:ascii="Georgia" w:hAnsi="Georgia"/>
          <w:sz w:val="24"/>
          <w:szCs w:val="24"/>
          <w:u w:val="single"/>
        </w:rPr>
        <w:t>Vapor Pressure</w:t>
      </w:r>
      <w:r w:rsidR="00A54D29" w:rsidRPr="00A54D29">
        <w:rPr>
          <w:rFonts w:ascii="Georgia" w:hAnsi="Georgia"/>
          <w:sz w:val="24"/>
          <w:szCs w:val="24"/>
          <w:u w:val="single"/>
        </w:rPr>
        <w:t>:</w:t>
      </w:r>
      <w:r w:rsidR="00A54D29" w:rsidRPr="00A54D29">
        <w:rPr>
          <w:rFonts w:ascii="Georgia" w:hAnsi="Georgia"/>
          <w:sz w:val="24"/>
          <w:szCs w:val="24"/>
        </w:rPr>
        <w:t xml:space="preserve"> </w:t>
      </w:r>
      <w:r w:rsidR="00A54D29" w:rsidRPr="00A54D29">
        <w:rPr>
          <w:rFonts w:ascii="Georgia" w:hAnsi="Georgia" w:cs="ArialMT"/>
          <w:sz w:val="24"/>
          <w:szCs w:val="24"/>
        </w:rPr>
        <w:t>635 (psig)</w:t>
      </w:r>
    </w:p>
    <w:p w:rsidR="004915AD" w:rsidRPr="00A54D29" w:rsidRDefault="004915AD" w:rsidP="004915AD">
      <w:pPr>
        <w:pStyle w:val="NoSpacing"/>
        <w:rPr>
          <w:rFonts w:ascii="Georgia" w:hAnsi="Georgia"/>
          <w:sz w:val="24"/>
          <w:szCs w:val="24"/>
        </w:rPr>
      </w:pPr>
      <w:r w:rsidRPr="00572A01">
        <w:rPr>
          <w:rFonts w:ascii="Georgia" w:hAnsi="Georgia"/>
          <w:sz w:val="24"/>
          <w:szCs w:val="24"/>
          <w:u w:val="single"/>
        </w:rPr>
        <w:t>Freezing Point:</w:t>
      </w:r>
      <w:r>
        <w:rPr>
          <w:rFonts w:ascii="Georgia" w:hAnsi="Georgia"/>
          <w:sz w:val="24"/>
          <w:szCs w:val="24"/>
        </w:rPr>
        <w:t xml:space="preserve"> </w:t>
      </w:r>
      <w:r w:rsidR="00D0397B" w:rsidRPr="00A54D29">
        <w:rPr>
          <w:rFonts w:ascii="Georgia" w:hAnsi="Georgia" w:cs="ArialMT"/>
          <w:sz w:val="24"/>
          <w:szCs w:val="24"/>
        </w:rPr>
        <w:t>Sublimation temperature: -81.8°C (-115.2 to °F)</w:t>
      </w:r>
    </w:p>
    <w:p w:rsidR="004915AD" w:rsidRDefault="004915AD" w:rsidP="004915AD">
      <w:pPr>
        <w:pStyle w:val="NoSpacing"/>
        <w:rPr>
          <w:rFonts w:ascii="Georgia" w:hAnsi="Georgia"/>
          <w:sz w:val="24"/>
          <w:szCs w:val="24"/>
        </w:rPr>
      </w:pPr>
      <w:r>
        <w:rPr>
          <w:rFonts w:ascii="Georgia" w:hAnsi="Georgia"/>
          <w:sz w:val="24"/>
          <w:szCs w:val="24"/>
          <w:u w:val="single"/>
        </w:rPr>
        <w:t>Vapor Density (air=1):</w:t>
      </w:r>
      <w:r w:rsidR="00A54D29">
        <w:rPr>
          <w:rFonts w:ascii="Georgia" w:hAnsi="Georgia"/>
          <w:sz w:val="24"/>
          <w:szCs w:val="24"/>
        </w:rPr>
        <w:t xml:space="preserve"> </w:t>
      </w:r>
      <w:r w:rsidR="00304FFE" w:rsidRPr="00A54D29">
        <w:rPr>
          <w:rFonts w:ascii="Georgia" w:hAnsi="Georgia" w:cs="ArialMT"/>
          <w:sz w:val="24"/>
          <w:szCs w:val="24"/>
        </w:rPr>
        <w:t>0.907</w:t>
      </w:r>
      <w:r w:rsidR="00304FFE">
        <w:rPr>
          <w:rFonts w:ascii="ArialMT" w:hAnsi="ArialMT" w:cs="ArialMT"/>
          <w:sz w:val="20"/>
          <w:szCs w:val="20"/>
        </w:rPr>
        <w:t xml:space="preserve"> </w:t>
      </w:r>
      <w:r>
        <w:rPr>
          <w:rFonts w:ascii="Georgia" w:hAnsi="Georgia"/>
          <w:sz w:val="24"/>
          <w:szCs w:val="24"/>
        </w:rPr>
        <w:tab/>
      </w:r>
      <w:r>
        <w:rPr>
          <w:rFonts w:ascii="Georgia" w:hAnsi="Georgia"/>
          <w:sz w:val="24"/>
          <w:szCs w:val="24"/>
        </w:rPr>
        <w:tab/>
      </w:r>
      <w:r w:rsidRPr="00572A01">
        <w:rPr>
          <w:rFonts w:ascii="Georgia" w:hAnsi="Georgia"/>
          <w:sz w:val="24"/>
          <w:szCs w:val="24"/>
          <w:u w:val="single"/>
        </w:rPr>
        <w:t>Volatility:</w:t>
      </w:r>
      <w:r>
        <w:rPr>
          <w:rFonts w:ascii="Georgia" w:hAnsi="Georgia"/>
          <w:sz w:val="24"/>
          <w:szCs w:val="24"/>
        </w:rPr>
        <w:t xml:space="preserve"> </w:t>
      </w:r>
      <w:r w:rsidR="00304FFE" w:rsidRPr="00A54D29">
        <w:rPr>
          <w:rFonts w:ascii="Georgia" w:hAnsi="Georgia" w:cs="ArialMT"/>
          <w:sz w:val="24"/>
          <w:szCs w:val="24"/>
        </w:rPr>
        <w:t>35.3°C (95.5°F)</w:t>
      </w:r>
    </w:p>
    <w:p w:rsidR="004915AD" w:rsidRPr="00572A01" w:rsidRDefault="004915AD" w:rsidP="004915AD">
      <w:pPr>
        <w:pStyle w:val="NoSpacing"/>
        <w:rPr>
          <w:rFonts w:ascii="Georgia" w:hAnsi="Georgia"/>
          <w:sz w:val="24"/>
          <w:szCs w:val="24"/>
        </w:rPr>
      </w:pPr>
    </w:p>
    <w:p w:rsidR="005C74DF" w:rsidRPr="000F5078" w:rsidRDefault="005C74DF" w:rsidP="005C74DF">
      <w:pPr>
        <w:pStyle w:val="NoSpacing"/>
        <w:rPr>
          <w:rFonts w:ascii="Georgia" w:hAnsi="Georgia" w:cs="Arial"/>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STABILITY AND REACTIVITY</w:t>
      </w:r>
    </w:p>
    <w:p w:rsidR="005C74DF" w:rsidRDefault="005C74DF" w:rsidP="005C74DF">
      <w:pPr>
        <w:autoSpaceDE w:val="0"/>
        <w:autoSpaceDN w:val="0"/>
        <w:adjustRightInd w:val="0"/>
        <w:spacing w:after="0" w:line="240" w:lineRule="auto"/>
        <w:rPr>
          <w:rFonts w:ascii="Georgia" w:hAnsi="Georgia" w:cs="Arial"/>
          <w:sz w:val="24"/>
          <w:szCs w:val="24"/>
        </w:rPr>
      </w:pPr>
    </w:p>
    <w:p w:rsidR="002074BD" w:rsidRDefault="005C74DF" w:rsidP="002074BD">
      <w:pPr>
        <w:autoSpaceDE w:val="0"/>
        <w:autoSpaceDN w:val="0"/>
        <w:adjustRightInd w:val="0"/>
        <w:spacing w:after="0" w:line="240" w:lineRule="auto"/>
        <w:rPr>
          <w:rFonts w:ascii="Georgia" w:hAnsi="Georgia" w:cs="Arial"/>
          <w:sz w:val="24"/>
          <w:szCs w:val="24"/>
        </w:rPr>
      </w:pPr>
      <w:proofErr w:type="gramStart"/>
      <w:r>
        <w:rPr>
          <w:rFonts w:ascii="Georgia" w:hAnsi="Georgia" w:cs="Arial"/>
          <w:sz w:val="24"/>
          <w:szCs w:val="24"/>
        </w:rPr>
        <w:t>Stable at normal temperatures and pressure.</w:t>
      </w:r>
      <w:proofErr w:type="gramEnd"/>
      <w:r w:rsidR="00F81F87">
        <w:rPr>
          <w:rFonts w:ascii="Georgia" w:hAnsi="Georgia" w:cs="Arial"/>
          <w:sz w:val="24"/>
          <w:szCs w:val="24"/>
        </w:rPr>
        <w:t xml:space="preserve"> Gaseous acetylene may decompose violently at elevated temperatures and pressures. </w:t>
      </w:r>
      <w:proofErr w:type="gramStart"/>
      <w:r w:rsidR="00F81F87">
        <w:rPr>
          <w:rFonts w:ascii="Georgia" w:hAnsi="Georgia" w:cs="Arial"/>
          <w:sz w:val="24"/>
          <w:szCs w:val="24"/>
        </w:rPr>
        <w:t>Must not use above pressure greater than 15 psig.</w:t>
      </w:r>
      <w:proofErr w:type="gramEnd"/>
      <w:r w:rsidR="00F81F87">
        <w:rPr>
          <w:rFonts w:ascii="Georgia" w:hAnsi="Georgia" w:cs="Arial"/>
          <w:sz w:val="24"/>
          <w:szCs w:val="24"/>
        </w:rPr>
        <w:t xml:space="preserve"> </w:t>
      </w:r>
      <w:r w:rsidR="002074BD">
        <w:rPr>
          <w:rFonts w:ascii="Georgia" w:hAnsi="Georgia" w:cs="Arial"/>
          <w:sz w:val="24"/>
          <w:szCs w:val="24"/>
        </w:rPr>
        <w:t>Hazardous polymerization can occur when heated or under pressure.</w:t>
      </w:r>
    </w:p>
    <w:p w:rsidR="00BC1AF0" w:rsidRDefault="00BC1AF0" w:rsidP="005C74DF">
      <w:pPr>
        <w:autoSpaceDE w:val="0"/>
        <w:autoSpaceDN w:val="0"/>
        <w:adjustRightInd w:val="0"/>
        <w:spacing w:after="0" w:line="240" w:lineRule="auto"/>
        <w:rPr>
          <w:rFonts w:ascii="Georgia" w:hAnsi="Georgia" w:cs="Arial"/>
          <w:sz w:val="24"/>
          <w:szCs w:val="24"/>
        </w:rPr>
      </w:pPr>
    </w:p>
    <w:p w:rsidR="005C74DF" w:rsidRDefault="00BC1AF0" w:rsidP="005C74DF">
      <w:pPr>
        <w:autoSpaceDE w:val="0"/>
        <w:autoSpaceDN w:val="0"/>
        <w:adjustRightInd w:val="0"/>
        <w:spacing w:after="0" w:line="240" w:lineRule="auto"/>
        <w:rPr>
          <w:rFonts w:ascii="Georgia" w:hAnsi="Georgia" w:cs="Arial"/>
          <w:sz w:val="24"/>
          <w:szCs w:val="24"/>
        </w:rPr>
      </w:pPr>
      <w:r>
        <w:rPr>
          <w:rFonts w:ascii="Georgia" w:hAnsi="Georgia" w:cs="Arial"/>
          <w:sz w:val="24"/>
          <w:szCs w:val="24"/>
        </w:rPr>
        <w:t>Decomposition products are carbon and hydrogen. When ignited in the presence of oxygen, carbon monoxide and carbon dioxide are formed.</w:t>
      </w:r>
    </w:p>
    <w:p w:rsidR="002074BD" w:rsidRDefault="002074BD" w:rsidP="005C74DF">
      <w:pPr>
        <w:autoSpaceDE w:val="0"/>
        <w:autoSpaceDN w:val="0"/>
        <w:adjustRightInd w:val="0"/>
        <w:spacing w:after="0" w:line="240" w:lineRule="auto"/>
        <w:rPr>
          <w:rFonts w:ascii="Georgia" w:hAnsi="Georgia" w:cs="Arial"/>
          <w:sz w:val="24"/>
          <w:szCs w:val="24"/>
        </w:rPr>
      </w:pPr>
    </w:p>
    <w:p w:rsidR="002074BD" w:rsidRDefault="002074BD" w:rsidP="005C74DF">
      <w:pPr>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Incompatible materials: chlorine, bromine </w:t>
      </w:r>
      <w:proofErr w:type="spellStart"/>
      <w:r>
        <w:rPr>
          <w:rFonts w:ascii="Georgia" w:hAnsi="Georgia" w:cs="Arial"/>
          <w:sz w:val="24"/>
          <w:szCs w:val="24"/>
        </w:rPr>
        <w:t>pentafluoride</w:t>
      </w:r>
      <w:proofErr w:type="spellEnd"/>
      <w:r>
        <w:rPr>
          <w:rFonts w:ascii="Georgia" w:hAnsi="Georgia" w:cs="Arial"/>
          <w:sz w:val="24"/>
          <w:szCs w:val="24"/>
        </w:rPr>
        <w:t xml:space="preserve">, oxygen, oxygen </w:t>
      </w:r>
      <w:proofErr w:type="spellStart"/>
      <w:r>
        <w:rPr>
          <w:rFonts w:ascii="Georgia" w:hAnsi="Georgia" w:cs="Arial"/>
          <w:sz w:val="24"/>
          <w:szCs w:val="24"/>
        </w:rPr>
        <w:t>difluoride</w:t>
      </w:r>
      <w:proofErr w:type="spellEnd"/>
      <w:r>
        <w:rPr>
          <w:rFonts w:ascii="Georgia" w:hAnsi="Georgia" w:cs="Arial"/>
          <w:sz w:val="24"/>
          <w:szCs w:val="24"/>
        </w:rPr>
        <w:t xml:space="preserve"> and nitrogen </w:t>
      </w:r>
      <w:proofErr w:type="spellStart"/>
      <w:r>
        <w:rPr>
          <w:rFonts w:ascii="Georgia" w:hAnsi="Georgia" w:cs="Arial"/>
          <w:sz w:val="24"/>
          <w:szCs w:val="24"/>
        </w:rPr>
        <w:t>trifluoride</w:t>
      </w:r>
      <w:proofErr w:type="spellEnd"/>
      <w:r>
        <w:rPr>
          <w:rFonts w:ascii="Georgia" w:hAnsi="Georgia" w:cs="Arial"/>
          <w:sz w:val="24"/>
          <w:szCs w:val="24"/>
        </w:rPr>
        <w:t xml:space="preserve">, brass (with a copper content exceeding 65%), calcium hypochlorite, various heavy metals (copper, silver, mercury) and salts of halogen (bromine, chlorine, iodine, fluorine), hydrides (sodium hydride, cesium hydride), ozone, </w:t>
      </w:r>
      <w:proofErr w:type="spellStart"/>
      <w:r>
        <w:rPr>
          <w:rFonts w:ascii="Georgia" w:hAnsi="Georgia" w:cs="Arial"/>
          <w:sz w:val="24"/>
          <w:szCs w:val="24"/>
        </w:rPr>
        <w:t>perchloric</w:t>
      </w:r>
      <w:proofErr w:type="spellEnd"/>
      <w:r>
        <w:rPr>
          <w:rFonts w:ascii="Georgia" w:hAnsi="Georgia" w:cs="Arial"/>
          <w:sz w:val="24"/>
          <w:szCs w:val="24"/>
        </w:rPr>
        <w:t xml:space="preserve"> acid and potassium.</w:t>
      </w:r>
    </w:p>
    <w:p w:rsidR="002074BD" w:rsidRDefault="002074BD" w:rsidP="005C74DF">
      <w:pPr>
        <w:autoSpaceDE w:val="0"/>
        <w:autoSpaceDN w:val="0"/>
        <w:adjustRightInd w:val="0"/>
        <w:spacing w:after="0" w:line="240" w:lineRule="auto"/>
        <w:rPr>
          <w:rFonts w:ascii="Georgia" w:hAnsi="Georgia" w:cs="Arial"/>
          <w:sz w:val="24"/>
          <w:szCs w:val="24"/>
        </w:rPr>
      </w:pPr>
    </w:p>
    <w:p w:rsidR="002074BD" w:rsidRDefault="002074BD" w:rsidP="005C74DF">
      <w:pPr>
        <w:autoSpaceDE w:val="0"/>
        <w:autoSpaceDN w:val="0"/>
        <w:adjustRightInd w:val="0"/>
        <w:spacing w:after="0" w:line="240" w:lineRule="auto"/>
        <w:rPr>
          <w:rFonts w:ascii="Georgia" w:hAnsi="Georgia" w:cs="Arial"/>
          <w:sz w:val="24"/>
          <w:szCs w:val="24"/>
        </w:rPr>
      </w:pPr>
      <w:r>
        <w:rPr>
          <w:rFonts w:ascii="Georgia" w:hAnsi="Georgia" w:cs="Arial"/>
          <w:sz w:val="24"/>
          <w:szCs w:val="24"/>
        </w:rPr>
        <w:t>Conditions to avoid: contact with incompatible materials; exposure to heat, sparks, or other sources of ignition.</w:t>
      </w:r>
    </w:p>
    <w:p w:rsidR="005C74DF" w:rsidRPr="00572A01" w:rsidRDefault="005C74DF" w:rsidP="005C74DF">
      <w:pPr>
        <w:autoSpaceDE w:val="0"/>
        <w:autoSpaceDN w:val="0"/>
        <w:adjustRightInd w:val="0"/>
        <w:spacing w:after="0" w:line="240" w:lineRule="auto"/>
        <w:rPr>
          <w:rFonts w:ascii="Georgia" w:hAnsi="Georgia" w:cs="Arial"/>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TOXICOLOGICAL INFORMATION</w:t>
      </w:r>
    </w:p>
    <w:p w:rsidR="005C74DF" w:rsidRDefault="005C74DF" w:rsidP="005C74DF">
      <w:pPr>
        <w:pStyle w:val="NoSpacing"/>
        <w:rPr>
          <w:rFonts w:ascii="Georgia" w:hAnsi="Georgia"/>
          <w:sz w:val="24"/>
          <w:szCs w:val="24"/>
        </w:rPr>
      </w:pPr>
    </w:p>
    <w:p w:rsidR="005C74DF" w:rsidRDefault="005C74DF" w:rsidP="005C74DF">
      <w:pPr>
        <w:pStyle w:val="NoSpacing"/>
        <w:rPr>
          <w:rFonts w:ascii="Georgia" w:hAnsi="Georgia"/>
          <w:sz w:val="24"/>
          <w:szCs w:val="24"/>
        </w:rPr>
      </w:pPr>
      <w:r>
        <w:rPr>
          <w:rFonts w:ascii="Georgia" w:hAnsi="Georgia"/>
          <w:sz w:val="24"/>
          <w:szCs w:val="24"/>
        </w:rPr>
        <w:t xml:space="preserve">Simple asphyxiate. </w:t>
      </w:r>
    </w:p>
    <w:p w:rsidR="00A54D29" w:rsidRDefault="00A54D29" w:rsidP="005C74DF">
      <w:pPr>
        <w:pStyle w:val="NoSpacing"/>
        <w:rPr>
          <w:rFonts w:ascii="Georgia" w:hAnsi="Georgia"/>
          <w:sz w:val="24"/>
          <w:szCs w:val="24"/>
        </w:rPr>
      </w:pPr>
    </w:p>
    <w:p w:rsidR="00A54D29" w:rsidRDefault="00A54D29" w:rsidP="005C74DF">
      <w:pPr>
        <w:pStyle w:val="NoSpacing"/>
        <w:rPr>
          <w:rFonts w:ascii="Georgia" w:hAnsi="Georgia"/>
          <w:sz w:val="24"/>
          <w:szCs w:val="24"/>
        </w:rPr>
      </w:pPr>
    </w:p>
    <w:p w:rsidR="00BA6959" w:rsidRDefault="00BA6959" w:rsidP="005C74DF">
      <w:pPr>
        <w:pStyle w:val="NoSpacing"/>
        <w:rPr>
          <w:rFonts w:ascii="Georgia" w:hAnsi="Georgia"/>
          <w:sz w:val="24"/>
          <w:szCs w:val="24"/>
        </w:rPr>
      </w:pPr>
    </w:p>
    <w:p w:rsidR="00BA6959" w:rsidRDefault="00BA6959" w:rsidP="005C74DF">
      <w:pPr>
        <w:pStyle w:val="NoSpacing"/>
        <w:rPr>
          <w:rFonts w:ascii="Georgia" w:hAnsi="Georgia"/>
          <w:sz w:val="24"/>
          <w:szCs w:val="24"/>
        </w:rPr>
      </w:pPr>
      <w:bookmarkStart w:id="0" w:name="_GoBack"/>
      <w:bookmarkEnd w:id="0"/>
    </w:p>
    <w:p w:rsidR="00A54D29" w:rsidRDefault="00A54D29" w:rsidP="005C74DF">
      <w:pPr>
        <w:pStyle w:val="NoSpacing"/>
        <w:rPr>
          <w:rFonts w:ascii="Georgia" w:hAnsi="Georgia"/>
          <w:sz w:val="24"/>
          <w:szCs w:val="24"/>
        </w:rPr>
      </w:pPr>
    </w:p>
    <w:p w:rsidR="00A54D29" w:rsidRDefault="00A54D29" w:rsidP="005C74DF">
      <w:pPr>
        <w:pStyle w:val="NoSpacing"/>
        <w:rPr>
          <w:rFonts w:ascii="Georgia" w:hAnsi="Georgia"/>
          <w:sz w:val="24"/>
          <w:szCs w:val="24"/>
        </w:rPr>
      </w:pPr>
    </w:p>
    <w:p w:rsidR="00A54D29" w:rsidRDefault="00A54D29" w:rsidP="005C74DF">
      <w:pPr>
        <w:pStyle w:val="NoSpacing"/>
        <w:rPr>
          <w:rFonts w:ascii="Georgia" w:hAnsi="Georgia"/>
          <w:sz w:val="24"/>
          <w:szCs w:val="24"/>
        </w:rPr>
      </w:pPr>
    </w:p>
    <w:p w:rsidR="00A54D29" w:rsidRDefault="00A54D29" w:rsidP="005C74DF">
      <w:pPr>
        <w:pStyle w:val="NoSpacing"/>
        <w:rPr>
          <w:rFonts w:ascii="Georgia" w:hAnsi="Georgia"/>
          <w:sz w:val="24"/>
          <w:szCs w:val="24"/>
        </w:rPr>
      </w:pPr>
    </w:p>
    <w:p w:rsidR="005C74DF" w:rsidRPr="0089189F"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ECOLOGICAL INFORMATION</w:t>
      </w:r>
    </w:p>
    <w:p w:rsidR="005C74DF" w:rsidRDefault="005C74DF" w:rsidP="005C74DF">
      <w:pPr>
        <w:pStyle w:val="NoSpacing"/>
        <w:rPr>
          <w:rFonts w:ascii="Georgia" w:hAnsi="Georgia"/>
          <w:sz w:val="24"/>
          <w:szCs w:val="24"/>
        </w:rPr>
      </w:pPr>
    </w:p>
    <w:p w:rsidR="002074BD" w:rsidRDefault="005C74DF" w:rsidP="005C74DF">
      <w:pPr>
        <w:pStyle w:val="NoSpacing"/>
        <w:rPr>
          <w:rFonts w:ascii="Georgia" w:hAnsi="Georgia"/>
          <w:sz w:val="24"/>
          <w:szCs w:val="24"/>
        </w:rPr>
      </w:pPr>
      <w:r>
        <w:rPr>
          <w:rFonts w:ascii="Georgia" w:hAnsi="Georgia"/>
          <w:sz w:val="24"/>
          <w:szCs w:val="24"/>
        </w:rPr>
        <w:t>Fish</w:t>
      </w:r>
      <w:r w:rsidR="002074BD">
        <w:rPr>
          <w:rFonts w:ascii="Georgia" w:hAnsi="Georgia"/>
          <w:sz w:val="24"/>
          <w:szCs w:val="24"/>
        </w:rPr>
        <w:t xml:space="preserve">: moderately toxic. </w:t>
      </w:r>
    </w:p>
    <w:p w:rsidR="002074BD" w:rsidRDefault="002074BD" w:rsidP="005C74DF">
      <w:pPr>
        <w:pStyle w:val="NoSpacing"/>
        <w:rPr>
          <w:rFonts w:ascii="Georgia" w:hAnsi="Georgia"/>
          <w:sz w:val="24"/>
          <w:szCs w:val="24"/>
        </w:rPr>
      </w:pPr>
      <w:r>
        <w:rPr>
          <w:rFonts w:ascii="Georgia" w:hAnsi="Georgia"/>
          <w:sz w:val="24"/>
          <w:szCs w:val="24"/>
        </w:rPr>
        <w:t>Plants and animals:</w:t>
      </w:r>
      <w:r w:rsidR="005C74DF">
        <w:rPr>
          <w:rFonts w:ascii="Georgia" w:hAnsi="Georgia"/>
          <w:sz w:val="24"/>
          <w:szCs w:val="24"/>
        </w:rPr>
        <w:t xml:space="preserve"> </w:t>
      </w:r>
      <w:r>
        <w:rPr>
          <w:rFonts w:ascii="Georgia" w:hAnsi="Georgia"/>
          <w:sz w:val="24"/>
          <w:szCs w:val="24"/>
        </w:rPr>
        <w:t>related to oxygen deficient environments and the anesthetic properties at high concentrations of exposure. Sweep pea</w:t>
      </w:r>
      <w:r w:rsidR="00521909">
        <w:rPr>
          <w:rFonts w:ascii="Georgia" w:hAnsi="Georgia"/>
          <w:sz w:val="24"/>
          <w:szCs w:val="24"/>
        </w:rPr>
        <w:t xml:space="preserve">: </w:t>
      </w:r>
      <w:r>
        <w:rPr>
          <w:rFonts w:ascii="Georgia" w:hAnsi="Georgia"/>
          <w:sz w:val="24"/>
          <w:szCs w:val="24"/>
        </w:rPr>
        <w:t xml:space="preserve">declined </w:t>
      </w:r>
      <w:r w:rsidR="00521909">
        <w:rPr>
          <w:rFonts w:ascii="Georgia" w:hAnsi="Georgia"/>
          <w:sz w:val="24"/>
          <w:szCs w:val="24"/>
        </w:rPr>
        <w:t>in seedling. Tom</w:t>
      </w:r>
      <w:r>
        <w:rPr>
          <w:rFonts w:ascii="Georgia" w:hAnsi="Georgia"/>
          <w:sz w:val="24"/>
          <w:szCs w:val="24"/>
        </w:rPr>
        <w:t xml:space="preserve">ato: </w:t>
      </w:r>
      <w:proofErr w:type="spellStart"/>
      <w:r>
        <w:rPr>
          <w:rFonts w:ascii="Georgia" w:hAnsi="Georgia"/>
          <w:sz w:val="24"/>
          <w:szCs w:val="24"/>
        </w:rPr>
        <w:t>epinasty</w:t>
      </w:r>
      <w:proofErr w:type="spellEnd"/>
      <w:r>
        <w:rPr>
          <w:rFonts w:ascii="Georgia" w:hAnsi="Georgia"/>
          <w:sz w:val="24"/>
          <w:szCs w:val="24"/>
        </w:rPr>
        <w:t xml:space="preserve"> in petiole.</w:t>
      </w:r>
    </w:p>
    <w:p w:rsidR="005C74DF" w:rsidRDefault="002074BD" w:rsidP="005C74DF">
      <w:pPr>
        <w:pStyle w:val="NoSpacing"/>
        <w:rPr>
          <w:rFonts w:ascii="Georgia" w:hAnsi="Georgia"/>
          <w:sz w:val="24"/>
          <w:szCs w:val="24"/>
        </w:rPr>
      </w:pPr>
      <w:proofErr w:type="gramStart"/>
      <w:r>
        <w:rPr>
          <w:rFonts w:ascii="Georgia" w:hAnsi="Georgia"/>
          <w:sz w:val="24"/>
          <w:szCs w:val="24"/>
        </w:rPr>
        <w:t>Biodeg</w:t>
      </w:r>
      <w:r w:rsidR="005C74DF">
        <w:rPr>
          <w:rFonts w:ascii="Georgia" w:hAnsi="Georgia"/>
          <w:sz w:val="24"/>
          <w:szCs w:val="24"/>
        </w:rPr>
        <w:t>radation</w:t>
      </w:r>
      <w:r w:rsidR="00521909">
        <w:rPr>
          <w:rFonts w:ascii="Georgia" w:hAnsi="Georgia"/>
          <w:sz w:val="24"/>
          <w:szCs w:val="24"/>
        </w:rPr>
        <w:t xml:space="preserve"> by plant and bacterial systems.</w:t>
      </w:r>
      <w:proofErr w:type="gramEnd"/>
    </w:p>
    <w:p w:rsidR="005C74DF" w:rsidRPr="0089189F"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DISPOSAL CONSIDERATIONS</w:t>
      </w:r>
    </w:p>
    <w:p w:rsidR="005C74DF" w:rsidRDefault="005C74DF" w:rsidP="005C74DF">
      <w:pPr>
        <w:pStyle w:val="NoSpacing"/>
        <w:rPr>
          <w:rFonts w:ascii="Georgia" w:hAnsi="Georgia"/>
          <w:sz w:val="24"/>
          <w:szCs w:val="24"/>
        </w:rPr>
      </w:pPr>
    </w:p>
    <w:p w:rsidR="005C74DF" w:rsidRDefault="005C74DF" w:rsidP="005C74DF">
      <w:pPr>
        <w:pStyle w:val="NoSpacing"/>
        <w:rPr>
          <w:rFonts w:ascii="Georgia" w:hAnsi="Georgia"/>
          <w:sz w:val="24"/>
          <w:szCs w:val="24"/>
        </w:rPr>
      </w:pPr>
      <w:r>
        <w:rPr>
          <w:rFonts w:ascii="Georgia" w:hAnsi="Georgia"/>
          <w:sz w:val="24"/>
          <w:szCs w:val="24"/>
        </w:rPr>
        <w:t>Dispose in accordance with all applicable regulations.</w:t>
      </w:r>
    </w:p>
    <w:p w:rsidR="005C74DF" w:rsidRPr="0089189F"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TRANSPOSRT INFORMATION</w:t>
      </w:r>
    </w:p>
    <w:p w:rsidR="005C74DF" w:rsidRDefault="005C74DF" w:rsidP="005C74DF">
      <w:pPr>
        <w:pStyle w:val="NoSpacing"/>
        <w:rPr>
          <w:rFonts w:ascii="Georgia" w:hAnsi="Georgia"/>
          <w:sz w:val="24"/>
          <w:szCs w:val="24"/>
        </w:rPr>
      </w:pPr>
    </w:p>
    <w:p w:rsidR="005C74DF" w:rsidRDefault="005C74DF" w:rsidP="005C74DF">
      <w:pPr>
        <w:pStyle w:val="NoSpacing"/>
        <w:rPr>
          <w:rFonts w:ascii="Georgia" w:hAnsi="Georgia"/>
          <w:sz w:val="24"/>
          <w:szCs w:val="24"/>
        </w:rPr>
      </w:pPr>
      <w:r>
        <w:rPr>
          <w:rFonts w:ascii="Georgia" w:hAnsi="Georgia"/>
          <w:sz w:val="24"/>
          <w:szCs w:val="24"/>
        </w:rPr>
        <w:t>Proper Shipping name: Argon, Compressed</w:t>
      </w:r>
    </w:p>
    <w:p w:rsidR="005C74DF" w:rsidRDefault="005C74DF" w:rsidP="005C74DF">
      <w:pPr>
        <w:pStyle w:val="NoSpacing"/>
        <w:rPr>
          <w:rFonts w:ascii="Georgia" w:hAnsi="Georgia"/>
          <w:sz w:val="24"/>
          <w:szCs w:val="24"/>
        </w:rPr>
      </w:pPr>
      <w:r>
        <w:rPr>
          <w:rFonts w:ascii="Georgia" w:hAnsi="Georgia"/>
          <w:sz w:val="24"/>
          <w:szCs w:val="24"/>
        </w:rPr>
        <w:t>U.S. DOT 49 CFR 172.101</w:t>
      </w:r>
    </w:p>
    <w:p w:rsidR="005C74DF" w:rsidRDefault="00D27B17" w:rsidP="005C74DF">
      <w:pPr>
        <w:pStyle w:val="NoSpacing"/>
        <w:rPr>
          <w:rFonts w:ascii="Georgia" w:hAnsi="Georgia"/>
          <w:sz w:val="24"/>
          <w:szCs w:val="24"/>
        </w:rPr>
      </w:pPr>
      <w:r>
        <w:rPr>
          <w:rFonts w:ascii="Georgia" w:hAnsi="Georgia"/>
          <w:sz w:val="24"/>
          <w:szCs w:val="24"/>
        </w:rPr>
        <w:t>ID NUMBER: UN1001</w:t>
      </w:r>
    </w:p>
    <w:p w:rsidR="005C74DF" w:rsidRDefault="005C74DF" w:rsidP="005C74DF">
      <w:pPr>
        <w:pStyle w:val="NoSpacing"/>
        <w:rPr>
          <w:rFonts w:ascii="Georgia" w:hAnsi="Georgia"/>
          <w:sz w:val="24"/>
          <w:szCs w:val="24"/>
        </w:rPr>
      </w:pPr>
      <w:r>
        <w:rPr>
          <w:rFonts w:ascii="Georgia" w:hAnsi="Georgia"/>
          <w:sz w:val="24"/>
          <w:szCs w:val="24"/>
        </w:rPr>
        <w:t>HAZARD CLASS: 2.</w:t>
      </w:r>
      <w:r w:rsidR="00D27B17">
        <w:rPr>
          <w:rFonts w:ascii="Georgia" w:hAnsi="Georgia"/>
          <w:sz w:val="24"/>
          <w:szCs w:val="24"/>
        </w:rPr>
        <w:t>1</w:t>
      </w:r>
    </w:p>
    <w:p w:rsidR="005C74DF" w:rsidRDefault="005C74DF" w:rsidP="005C74DF">
      <w:pPr>
        <w:pStyle w:val="NoSpacing"/>
        <w:rPr>
          <w:rFonts w:ascii="Georgia" w:hAnsi="Georgia"/>
          <w:sz w:val="24"/>
          <w:szCs w:val="24"/>
        </w:rPr>
      </w:pPr>
      <w:r>
        <w:rPr>
          <w:rFonts w:ascii="Georgia" w:hAnsi="Georgia"/>
          <w:sz w:val="24"/>
          <w:szCs w:val="24"/>
        </w:rPr>
        <w:t>LABELING REQUIREMENTS: 2.</w:t>
      </w:r>
      <w:r w:rsidR="00D27B17">
        <w:rPr>
          <w:rFonts w:ascii="Georgia" w:hAnsi="Georgia"/>
          <w:sz w:val="24"/>
          <w:szCs w:val="24"/>
        </w:rPr>
        <w:t>1</w:t>
      </w:r>
    </w:p>
    <w:p w:rsidR="005C74DF" w:rsidRPr="0089189F" w:rsidRDefault="005C74DF" w:rsidP="005C74DF">
      <w:pPr>
        <w:pStyle w:val="NoSpacing"/>
        <w:rPr>
          <w:rFonts w:ascii="Georgia" w:hAnsi="Georgia"/>
          <w:sz w:val="24"/>
          <w:szCs w:val="24"/>
        </w:rPr>
      </w:pPr>
    </w:p>
    <w:p w:rsidR="005C74DF" w:rsidRPr="00B248C9" w:rsidRDefault="005C74DF" w:rsidP="005C74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REGULATORY INFORMATION</w:t>
      </w:r>
    </w:p>
    <w:p w:rsidR="005C74DF" w:rsidRDefault="005C74DF" w:rsidP="005C74DF">
      <w:pPr>
        <w:pStyle w:val="NoSpacing"/>
        <w:rPr>
          <w:rFonts w:ascii="Georgia" w:hAnsi="Georgia"/>
          <w:sz w:val="24"/>
          <w:szCs w:val="24"/>
        </w:rPr>
      </w:pPr>
    </w:p>
    <w:p w:rsidR="005C74DF" w:rsidRPr="0089189F" w:rsidRDefault="005C74DF" w:rsidP="005C74DF">
      <w:pPr>
        <w:pStyle w:val="NoSpacing"/>
        <w:rPr>
          <w:rFonts w:ascii="Georgia" w:hAnsi="Georgia"/>
          <w:b/>
          <w:sz w:val="24"/>
          <w:szCs w:val="24"/>
        </w:rPr>
      </w:pPr>
      <w:r w:rsidRPr="0089189F">
        <w:rPr>
          <w:rFonts w:ascii="Georgia" w:hAnsi="Georgia"/>
          <w:b/>
          <w:sz w:val="24"/>
          <w:szCs w:val="24"/>
        </w:rPr>
        <w:t xml:space="preserve">U.S. REGULATIONS </w:t>
      </w:r>
    </w:p>
    <w:p w:rsidR="005C74DF" w:rsidRPr="00CE13CD" w:rsidRDefault="005C74DF" w:rsidP="005C74DF">
      <w:pPr>
        <w:pStyle w:val="NoSpacing"/>
        <w:rPr>
          <w:rFonts w:ascii="Georgia" w:hAnsi="Georgia"/>
          <w:sz w:val="24"/>
          <w:szCs w:val="24"/>
        </w:rPr>
      </w:pPr>
      <w:r w:rsidRPr="00CE13CD">
        <w:rPr>
          <w:rFonts w:ascii="Georgia" w:hAnsi="Georgia"/>
        </w:rPr>
        <w:t>CERCLA</w:t>
      </w:r>
      <w:r w:rsidRPr="00CE13CD">
        <w:rPr>
          <w:rFonts w:ascii="Georgia" w:hAnsi="Georgia"/>
          <w:sz w:val="24"/>
          <w:szCs w:val="24"/>
        </w:rPr>
        <w:t xml:space="preserve"> Sections 102a/103 Hazardous Substances (40 CFR 302.4): Not regulated</w:t>
      </w:r>
    </w:p>
    <w:p w:rsidR="005C74DF" w:rsidRPr="00CE13CD" w:rsidRDefault="005C74DF" w:rsidP="005C74D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302 Extremely Hazardous Substances (40 CFR 355 Subpart B): Not regulated</w:t>
      </w:r>
    </w:p>
    <w:p w:rsidR="005C74DF" w:rsidRPr="00C310AF" w:rsidRDefault="005C74DF" w:rsidP="005C74D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304 Extremely Hazardous Substances (40 CFR 370 Subparts B and C):  </w:t>
      </w:r>
      <w:r w:rsidR="00C310AF">
        <w:rPr>
          <w:rFonts w:ascii="Georgia" w:hAnsi="Georgia"/>
          <w:sz w:val="24"/>
          <w:szCs w:val="24"/>
        </w:rPr>
        <w:t>Not regulated</w:t>
      </w:r>
    </w:p>
    <w:p w:rsidR="005C74DF" w:rsidRPr="00CE13CD" w:rsidRDefault="005C74DF" w:rsidP="005C74D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313 (40 CFR 372.65): Not regulated</w:t>
      </w:r>
    </w:p>
    <w:p w:rsidR="005C74DF" w:rsidRDefault="005C74DF" w:rsidP="005C74DF">
      <w:pPr>
        <w:pStyle w:val="NoSpacing"/>
        <w:rPr>
          <w:rFonts w:ascii="Georgia" w:hAnsi="Georgia"/>
          <w:sz w:val="24"/>
          <w:szCs w:val="24"/>
        </w:rPr>
      </w:pPr>
      <w:r w:rsidRPr="00CE13CD">
        <w:rPr>
          <w:rFonts w:ascii="Georgia" w:hAnsi="Georgia"/>
        </w:rPr>
        <w:t>OSHA</w:t>
      </w:r>
      <w:r w:rsidRPr="00CE13CD">
        <w:rPr>
          <w:rFonts w:ascii="Georgia" w:hAnsi="Georgia"/>
          <w:sz w:val="24"/>
          <w:szCs w:val="24"/>
        </w:rPr>
        <w:t xml:space="preserve"> Process Safety (29 CFR 1910.119): Not</w:t>
      </w:r>
      <w:r>
        <w:rPr>
          <w:rFonts w:ascii="Georgia" w:hAnsi="Georgia"/>
          <w:sz w:val="24"/>
          <w:szCs w:val="24"/>
        </w:rPr>
        <w:t xml:space="preserve"> regulated</w:t>
      </w:r>
    </w:p>
    <w:p w:rsidR="005C74DF" w:rsidRDefault="005C74DF" w:rsidP="005C74DF">
      <w:pPr>
        <w:pStyle w:val="NoSpacing"/>
        <w:rPr>
          <w:rFonts w:ascii="Georgia" w:hAnsi="Georgia"/>
          <w:sz w:val="24"/>
          <w:szCs w:val="24"/>
        </w:rPr>
      </w:pPr>
    </w:p>
    <w:p w:rsidR="00C310AF" w:rsidRPr="00C310AF" w:rsidRDefault="00C310AF" w:rsidP="005C74DF">
      <w:pPr>
        <w:pStyle w:val="NoSpacing"/>
        <w:rPr>
          <w:rFonts w:ascii="Georgia" w:hAnsi="Georgia"/>
          <w:sz w:val="24"/>
          <w:szCs w:val="24"/>
        </w:rPr>
      </w:pPr>
      <w:r>
        <w:rPr>
          <w:rFonts w:ascii="Georgia" w:hAnsi="Georgia"/>
          <w:b/>
          <w:sz w:val="24"/>
          <w:szCs w:val="24"/>
        </w:rPr>
        <w:t xml:space="preserve">OTHER U.S. FEDERAL REGULATIONS: </w:t>
      </w:r>
      <w:r>
        <w:rPr>
          <w:rFonts w:ascii="Georgia" w:hAnsi="Georgia"/>
          <w:sz w:val="24"/>
          <w:szCs w:val="24"/>
        </w:rPr>
        <w:t xml:space="preserve">Acetylene is subject to the reporting requirement so Section 112® of the Clean Air Act.  The Threshold Quantity for this gas is 10,000 lb.  Depending on specific operations involving the use of Acetylene, the regulation of the Process Safety management of Highly Hazardous Chemicals may be applicable (29 DFR 1910.119). Under this regulation Acetylene is not listed in Appendix A. ; however, any process that involves a flammable gas on-site, in one location, in quantities of 10,000 </w:t>
      </w:r>
      <w:proofErr w:type="spellStart"/>
      <w:r>
        <w:rPr>
          <w:rFonts w:ascii="Georgia" w:hAnsi="Georgia"/>
          <w:sz w:val="24"/>
          <w:szCs w:val="24"/>
        </w:rPr>
        <w:t>lb</w:t>
      </w:r>
      <w:proofErr w:type="spellEnd"/>
      <w:r>
        <w:rPr>
          <w:rFonts w:ascii="Georgia" w:hAnsi="Georgia"/>
          <w:sz w:val="24"/>
          <w:szCs w:val="24"/>
        </w:rPr>
        <w:t xml:space="preserve"> (4,553 kg) or greater is covered under this regulation unless it is used as a fuel.</w:t>
      </w:r>
    </w:p>
    <w:p w:rsidR="00C310AF" w:rsidRDefault="00C310AF" w:rsidP="005C74DF">
      <w:pPr>
        <w:pStyle w:val="NoSpacing"/>
        <w:rPr>
          <w:rFonts w:ascii="Georgia" w:hAnsi="Georgia"/>
          <w:b/>
          <w:sz w:val="24"/>
          <w:szCs w:val="24"/>
        </w:rPr>
      </w:pPr>
    </w:p>
    <w:p w:rsidR="005C74DF" w:rsidRPr="00CE13CD" w:rsidRDefault="005C74DF" w:rsidP="005C74DF">
      <w:pPr>
        <w:pStyle w:val="NoSpacing"/>
        <w:rPr>
          <w:rFonts w:ascii="Georgia" w:hAnsi="Georgia"/>
          <w:b/>
          <w:sz w:val="24"/>
          <w:szCs w:val="24"/>
        </w:rPr>
      </w:pPr>
      <w:r w:rsidRPr="00CE13CD">
        <w:rPr>
          <w:rFonts w:ascii="Georgia" w:hAnsi="Georgia"/>
          <w:b/>
          <w:sz w:val="24"/>
          <w:szCs w:val="24"/>
        </w:rPr>
        <w:t>STATE REGULATIONS</w:t>
      </w:r>
    </w:p>
    <w:p w:rsidR="00C55A30" w:rsidRPr="00C55A30" w:rsidRDefault="00C55A30" w:rsidP="00C55A30">
      <w:pPr>
        <w:pStyle w:val="NoSpacing"/>
        <w:rPr>
          <w:rFonts w:ascii="Georgia" w:hAnsi="Georgia"/>
          <w:sz w:val="24"/>
          <w:szCs w:val="24"/>
        </w:rPr>
      </w:pPr>
      <w:r w:rsidRPr="00C55A30">
        <w:rPr>
          <w:rFonts w:ascii="Georgia" w:hAnsi="Georgia"/>
          <w:sz w:val="24"/>
          <w:szCs w:val="24"/>
        </w:rPr>
        <w:t>Alaska: Designated Toxic and Hazardous Substances</w:t>
      </w:r>
    </w:p>
    <w:p w:rsidR="005C74DF" w:rsidRDefault="005C74DF" w:rsidP="00C55A30">
      <w:pPr>
        <w:pStyle w:val="NoSpacing"/>
        <w:rPr>
          <w:rFonts w:ascii="Georgia" w:hAnsi="Georgia"/>
          <w:sz w:val="24"/>
          <w:szCs w:val="24"/>
        </w:rPr>
      </w:pPr>
      <w:r w:rsidRPr="00C55A30">
        <w:rPr>
          <w:rFonts w:ascii="Georgia" w:hAnsi="Georgia"/>
          <w:sz w:val="24"/>
          <w:szCs w:val="24"/>
        </w:rPr>
        <w:t>California</w:t>
      </w:r>
      <w:r w:rsidR="00C55A30">
        <w:rPr>
          <w:rFonts w:ascii="Georgia" w:hAnsi="Georgia"/>
          <w:sz w:val="24"/>
          <w:szCs w:val="24"/>
        </w:rPr>
        <w:t>: Permissible Exposure Limits for Chemical Contaminants</w:t>
      </w:r>
    </w:p>
    <w:p w:rsidR="00C55A30" w:rsidRDefault="00C55A30" w:rsidP="00C55A30">
      <w:pPr>
        <w:pStyle w:val="NoSpacing"/>
        <w:rPr>
          <w:rFonts w:ascii="Georgia" w:hAnsi="Georgia"/>
          <w:sz w:val="24"/>
          <w:szCs w:val="24"/>
        </w:rPr>
      </w:pPr>
      <w:r>
        <w:rPr>
          <w:rFonts w:ascii="Georgia" w:hAnsi="Georgia"/>
          <w:sz w:val="24"/>
          <w:szCs w:val="24"/>
        </w:rPr>
        <w:lastRenderedPageBreak/>
        <w:t>Florida: Substance List</w:t>
      </w:r>
    </w:p>
    <w:p w:rsidR="0025288A" w:rsidRDefault="0025288A" w:rsidP="00C55A30">
      <w:pPr>
        <w:pStyle w:val="NoSpacing"/>
        <w:rPr>
          <w:rFonts w:ascii="Georgia" w:hAnsi="Georgia"/>
          <w:sz w:val="24"/>
          <w:szCs w:val="24"/>
        </w:rPr>
      </w:pPr>
      <w:r>
        <w:rPr>
          <w:rFonts w:ascii="Georgia" w:hAnsi="Georgia"/>
          <w:sz w:val="24"/>
          <w:szCs w:val="24"/>
        </w:rPr>
        <w:t>Illinois: Toxic Substance List</w:t>
      </w:r>
    </w:p>
    <w:p w:rsidR="0025288A" w:rsidRDefault="0025288A" w:rsidP="00C55A30">
      <w:pPr>
        <w:pStyle w:val="NoSpacing"/>
        <w:rPr>
          <w:rFonts w:ascii="Georgia" w:hAnsi="Georgia"/>
          <w:sz w:val="24"/>
          <w:szCs w:val="24"/>
        </w:rPr>
      </w:pPr>
      <w:r>
        <w:rPr>
          <w:rFonts w:ascii="Georgia" w:hAnsi="Georgia"/>
          <w:sz w:val="24"/>
          <w:szCs w:val="24"/>
        </w:rPr>
        <w:t>Massachusetts: Substance List</w:t>
      </w:r>
    </w:p>
    <w:p w:rsidR="0025288A" w:rsidRDefault="0025288A" w:rsidP="00C55A30">
      <w:pPr>
        <w:pStyle w:val="NoSpacing"/>
        <w:rPr>
          <w:rFonts w:ascii="Georgia" w:hAnsi="Georgia"/>
          <w:sz w:val="24"/>
          <w:szCs w:val="24"/>
        </w:rPr>
      </w:pPr>
      <w:r>
        <w:rPr>
          <w:rFonts w:ascii="Georgia" w:hAnsi="Georgia"/>
          <w:sz w:val="24"/>
          <w:szCs w:val="24"/>
        </w:rPr>
        <w:t>Minnesota: List of Hazardous Substances</w:t>
      </w:r>
    </w:p>
    <w:p w:rsidR="0025288A" w:rsidRDefault="0025288A" w:rsidP="00C55A30">
      <w:pPr>
        <w:pStyle w:val="NoSpacing"/>
        <w:rPr>
          <w:rFonts w:ascii="Georgia" w:hAnsi="Georgia"/>
          <w:sz w:val="24"/>
          <w:szCs w:val="24"/>
        </w:rPr>
      </w:pPr>
      <w:r>
        <w:rPr>
          <w:rFonts w:ascii="Georgia" w:hAnsi="Georgia"/>
          <w:sz w:val="24"/>
          <w:szCs w:val="24"/>
        </w:rPr>
        <w:t>Missouri: Employer Information/Toxic Substance List</w:t>
      </w:r>
    </w:p>
    <w:p w:rsidR="0025288A" w:rsidRDefault="0025288A" w:rsidP="00C55A30">
      <w:pPr>
        <w:pStyle w:val="NoSpacing"/>
        <w:rPr>
          <w:rFonts w:ascii="Georgia" w:hAnsi="Georgia"/>
          <w:sz w:val="24"/>
          <w:szCs w:val="24"/>
        </w:rPr>
      </w:pPr>
      <w:r>
        <w:rPr>
          <w:rFonts w:ascii="Georgia" w:hAnsi="Georgia"/>
          <w:sz w:val="24"/>
          <w:szCs w:val="24"/>
        </w:rPr>
        <w:t>New Jersey: Right to Know Hazardous Substance List</w:t>
      </w:r>
    </w:p>
    <w:p w:rsidR="0025288A" w:rsidRDefault="0025288A" w:rsidP="00C55A30">
      <w:pPr>
        <w:pStyle w:val="NoSpacing"/>
        <w:rPr>
          <w:rFonts w:ascii="Georgia" w:hAnsi="Georgia"/>
          <w:sz w:val="24"/>
          <w:szCs w:val="24"/>
        </w:rPr>
      </w:pPr>
      <w:r>
        <w:rPr>
          <w:rFonts w:ascii="Georgia" w:hAnsi="Georgia"/>
          <w:sz w:val="24"/>
          <w:szCs w:val="24"/>
        </w:rPr>
        <w:t>Pennsylvania: Hazardous Substance List</w:t>
      </w:r>
    </w:p>
    <w:p w:rsidR="0025288A" w:rsidRDefault="0025288A" w:rsidP="00C55A30">
      <w:pPr>
        <w:pStyle w:val="NoSpacing"/>
        <w:rPr>
          <w:rFonts w:ascii="Georgia" w:hAnsi="Georgia"/>
          <w:sz w:val="24"/>
          <w:szCs w:val="24"/>
        </w:rPr>
      </w:pPr>
      <w:r>
        <w:rPr>
          <w:rFonts w:ascii="Georgia" w:hAnsi="Georgia"/>
          <w:sz w:val="24"/>
          <w:szCs w:val="24"/>
        </w:rPr>
        <w:t>Rhode Island: Hazardous Substance List</w:t>
      </w:r>
    </w:p>
    <w:p w:rsidR="0025288A" w:rsidRPr="00C55A30" w:rsidRDefault="0025288A" w:rsidP="00C55A30">
      <w:pPr>
        <w:pStyle w:val="NoSpacing"/>
        <w:rPr>
          <w:rFonts w:ascii="Georgia" w:hAnsi="Georgia"/>
          <w:sz w:val="24"/>
          <w:szCs w:val="24"/>
        </w:rPr>
      </w:pPr>
    </w:p>
    <w:p w:rsidR="005C74DF" w:rsidRPr="00CE13CD" w:rsidRDefault="005C74DF" w:rsidP="005C74DF">
      <w:pPr>
        <w:pStyle w:val="NoSpacing"/>
        <w:rPr>
          <w:rFonts w:ascii="Georgia" w:hAnsi="Georgia"/>
          <w:b/>
          <w:sz w:val="24"/>
          <w:szCs w:val="24"/>
        </w:rPr>
      </w:pPr>
      <w:r w:rsidRPr="00CE13CD">
        <w:rPr>
          <w:rFonts w:ascii="Georgia" w:hAnsi="Georgia"/>
          <w:b/>
          <w:sz w:val="24"/>
          <w:szCs w:val="24"/>
        </w:rPr>
        <w:t>CANADIAN REGULATIONS</w:t>
      </w:r>
    </w:p>
    <w:p w:rsidR="005C74DF" w:rsidRDefault="005C74DF" w:rsidP="005C74DF">
      <w:pPr>
        <w:pStyle w:val="NoSpacing"/>
        <w:rPr>
          <w:rFonts w:ascii="Georgia" w:hAnsi="Georgia"/>
          <w:sz w:val="24"/>
          <w:szCs w:val="24"/>
        </w:rPr>
      </w:pPr>
      <w:r>
        <w:rPr>
          <w:rFonts w:ascii="Georgia" w:hAnsi="Georgia"/>
          <w:sz w:val="24"/>
          <w:szCs w:val="24"/>
        </w:rPr>
        <w:t>WHMIS Classification: A</w:t>
      </w:r>
    </w:p>
    <w:p w:rsidR="005C74DF" w:rsidRDefault="005C74DF" w:rsidP="005C74DF">
      <w:pPr>
        <w:pStyle w:val="NoSpacing"/>
        <w:rPr>
          <w:rFonts w:ascii="Georgia" w:hAnsi="Georgia"/>
          <w:sz w:val="24"/>
          <w:szCs w:val="24"/>
        </w:rPr>
      </w:pPr>
    </w:p>
    <w:p w:rsidR="005C74DF" w:rsidRPr="00CE13CD" w:rsidRDefault="005C74DF" w:rsidP="005C74DF">
      <w:pPr>
        <w:pStyle w:val="NoSpacing"/>
        <w:rPr>
          <w:rFonts w:ascii="Georgia" w:hAnsi="Georgia"/>
          <w:b/>
          <w:sz w:val="24"/>
          <w:szCs w:val="24"/>
        </w:rPr>
      </w:pPr>
      <w:r w:rsidRPr="00CE13CD">
        <w:rPr>
          <w:rFonts w:ascii="Georgia" w:hAnsi="Georgia"/>
          <w:b/>
          <w:sz w:val="24"/>
          <w:szCs w:val="24"/>
        </w:rPr>
        <w:t>NATIONAL INVENTORY STATUS</w:t>
      </w:r>
    </w:p>
    <w:p w:rsidR="005C74DF" w:rsidRDefault="005C74DF" w:rsidP="005C74DF">
      <w:pPr>
        <w:pStyle w:val="NoSpacing"/>
        <w:rPr>
          <w:rFonts w:ascii="Georgia" w:hAnsi="Georgia"/>
          <w:sz w:val="24"/>
          <w:szCs w:val="24"/>
        </w:rPr>
      </w:pPr>
      <w:r>
        <w:rPr>
          <w:rFonts w:ascii="Georgia" w:hAnsi="Georgia"/>
          <w:sz w:val="24"/>
          <w:szCs w:val="24"/>
        </w:rPr>
        <w:t>U.S. Inventory (TSCA): Listed on inventory</w:t>
      </w:r>
    </w:p>
    <w:p w:rsidR="005C74DF" w:rsidRDefault="005C74DF" w:rsidP="005C74DF">
      <w:pPr>
        <w:pStyle w:val="NoSpacing"/>
        <w:rPr>
          <w:rFonts w:ascii="Georgia" w:hAnsi="Georgia"/>
          <w:sz w:val="24"/>
          <w:szCs w:val="24"/>
        </w:rPr>
      </w:pPr>
      <w:r>
        <w:rPr>
          <w:rFonts w:ascii="Georgia" w:hAnsi="Georgia"/>
          <w:sz w:val="24"/>
          <w:szCs w:val="24"/>
        </w:rPr>
        <w:t>TSCA 12(b) Export Notification: Not listed</w:t>
      </w:r>
    </w:p>
    <w:p w:rsidR="005C74DF" w:rsidRPr="00CE13CD" w:rsidRDefault="005C74DF" w:rsidP="005C74DF">
      <w:pPr>
        <w:pStyle w:val="NoSpacing"/>
        <w:rPr>
          <w:rFonts w:ascii="Georgia" w:hAnsi="Georgia"/>
          <w:sz w:val="24"/>
          <w:szCs w:val="24"/>
        </w:rPr>
      </w:pPr>
      <w:r>
        <w:rPr>
          <w:rFonts w:ascii="Georgia" w:hAnsi="Georgia"/>
          <w:sz w:val="24"/>
          <w:szCs w:val="24"/>
        </w:rPr>
        <w:t>Canada inventory (DSL/NDSL): Listed on inventory</w:t>
      </w:r>
    </w:p>
    <w:p w:rsidR="005C74DF" w:rsidRPr="00CE13CD" w:rsidRDefault="005C74DF" w:rsidP="005C74DF">
      <w:pPr>
        <w:rPr>
          <w:rFonts w:ascii="Georgia" w:hAnsi="Georgia" w:cs="Arial"/>
          <w:sz w:val="24"/>
          <w:szCs w:val="24"/>
        </w:rPr>
      </w:pPr>
    </w:p>
    <w:p w:rsidR="00B22B01" w:rsidRDefault="00B22B01" w:rsidP="00C7312A">
      <w:pPr>
        <w:rPr>
          <w:rFonts w:ascii="Georgia" w:hAnsi="Georgia" w:cs="Arial"/>
          <w:sz w:val="28"/>
          <w:szCs w:val="28"/>
        </w:rPr>
      </w:pPr>
    </w:p>
    <w:sectPr w:rsidR="00B22B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58" w:rsidRDefault="001D3B58" w:rsidP="003E2990">
      <w:pPr>
        <w:spacing w:after="0" w:line="240" w:lineRule="auto"/>
      </w:pPr>
      <w:r>
        <w:separator/>
      </w:r>
    </w:p>
  </w:endnote>
  <w:endnote w:type="continuationSeparator" w:id="0">
    <w:p w:rsidR="001D3B58" w:rsidRDefault="001D3B58" w:rsidP="003E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53" w:rsidRDefault="005E7F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ACETYLENE                                                Professional Welding Supply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A6959" w:rsidRPr="00BA6959">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5E7F53" w:rsidRDefault="005E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58" w:rsidRDefault="001D3B58" w:rsidP="003E2990">
      <w:pPr>
        <w:spacing w:after="0" w:line="240" w:lineRule="auto"/>
      </w:pPr>
      <w:r>
        <w:separator/>
      </w:r>
    </w:p>
  </w:footnote>
  <w:footnote w:type="continuationSeparator" w:id="0">
    <w:p w:rsidR="001D3B58" w:rsidRDefault="001D3B58" w:rsidP="003E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49" w:rsidRDefault="00C13B49">
    <w:pPr>
      <w:pStyle w:val="Header"/>
    </w:pPr>
    <w:r>
      <w:rPr>
        <w:noProof/>
      </w:rPr>
      <w:drawing>
        <wp:inline distT="0" distB="0" distL="0" distR="0" wp14:anchorId="07387A43" wp14:editId="1CB72180">
          <wp:extent cx="2247900" cy="51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0670" cy="515820"/>
                  </a:xfrm>
                  <a:prstGeom prst="rect">
                    <a:avLst/>
                  </a:prstGeom>
                </pic:spPr>
              </pic:pic>
            </a:graphicData>
          </a:graphic>
        </wp:inline>
      </w:drawing>
    </w:r>
  </w:p>
  <w:p w:rsidR="003E2990" w:rsidRDefault="003E2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9F5"/>
      </v:shape>
    </w:pict>
  </w:numPicBullet>
  <w:abstractNum w:abstractNumId="0">
    <w:nsid w:val="18507C1B"/>
    <w:multiLevelType w:val="hybridMultilevel"/>
    <w:tmpl w:val="DA80DF9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90074D"/>
    <w:multiLevelType w:val="hybridMultilevel"/>
    <w:tmpl w:val="906AB8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2223B"/>
    <w:multiLevelType w:val="hybridMultilevel"/>
    <w:tmpl w:val="9F50488C"/>
    <w:lvl w:ilvl="0" w:tplc="8EB2AB46">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2A"/>
    <w:rsid w:val="00127FFD"/>
    <w:rsid w:val="00137116"/>
    <w:rsid w:val="0015517E"/>
    <w:rsid w:val="001D3B58"/>
    <w:rsid w:val="002074BD"/>
    <w:rsid w:val="0025288A"/>
    <w:rsid w:val="00277711"/>
    <w:rsid w:val="002E0C59"/>
    <w:rsid w:val="00301A0D"/>
    <w:rsid w:val="00304FFE"/>
    <w:rsid w:val="00380EE1"/>
    <w:rsid w:val="003E2990"/>
    <w:rsid w:val="003E768E"/>
    <w:rsid w:val="00444551"/>
    <w:rsid w:val="00471F4B"/>
    <w:rsid w:val="004915AD"/>
    <w:rsid w:val="004C17B6"/>
    <w:rsid w:val="00521909"/>
    <w:rsid w:val="0058597C"/>
    <w:rsid w:val="005C74DF"/>
    <w:rsid w:val="005E7F53"/>
    <w:rsid w:val="0060128C"/>
    <w:rsid w:val="008D6319"/>
    <w:rsid w:val="008E45F8"/>
    <w:rsid w:val="00914328"/>
    <w:rsid w:val="00955320"/>
    <w:rsid w:val="00983864"/>
    <w:rsid w:val="00A0490A"/>
    <w:rsid w:val="00A54D29"/>
    <w:rsid w:val="00AF49BB"/>
    <w:rsid w:val="00B208E7"/>
    <w:rsid w:val="00B21F36"/>
    <w:rsid w:val="00B22B01"/>
    <w:rsid w:val="00BA6959"/>
    <w:rsid w:val="00BC1AF0"/>
    <w:rsid w:val="00BE35F4"/>
    <w:rsid w:val="00C13B49"/>
    <w:rsid w:val="00C310AF"/>
    <w:rsid w:val="00C33F74"/>
    <w:rsid w:val="00C54C44"/>
    <w:rsid w:val="00C55A30"/>
    <w:rsid w:val="00C7312A"/>
    <w:rsid w:val="00CB58DC"/>
    <w:rsid w:val="00CD2E21"/>
    <w:rsid w:val="00D0397B"/>
    <w:rsid w:val="00D27B17"/>
    <w:rsid w:val="00DC7A7D"/>
    <w:rsid w:val="00E12453"/>
    <w:rsid w:val="00F62420"/>
    <w:rsid w:val="00F70C45"/>
    <w:rsid w:val="00F81F87"/>
    <w:rsid w:val="00FB1D74"/>
    <w:rsid w:val="00FC3CFC"/>
    <w:rsid w:val="00FF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2852">
      <w:bodyDiv w:val="1"/>
      <w:marLeft w:val="4"/>
      <w:marRight w:val="4"/>
      <w:marTop w:val="4"/>
      <w:marBottom w:val="4"/>
      <w:divBdr>
        <w:top w:val="none" w:sz="0" w:space="0" w:color="auto"/>
        <w:left w:val="none" w:sz="0" w:space="0" w:color="auto"/>
        <w:bottom w:val="none" w:sz="0" w:space="0" w:color="auto"/>
        <w:right w:val="none" w:sz="0" w:space="0" w:color="auto"/>
      </w:divBdr>
      <w:divsChild>
        <w:div w:id="114294879">
          <w:marLeft w:val="0"/>
          <w:marRight w:val="0"/>
          <w:marTop w:val="0"/>
          <w:marBottom w:val="0"/>
          <w:divBdr>
            <w:top w:val="none" w:sz="0" w:space="0" w:color="auto"/>
            <w:left w:val="none" w:sz="0" w:space="0" w:color="auto"/>
            <w:bottom w:val="none" w:sz="0" w:space="0" w:color="auto"/>
            <w:right w:val="none" w:sz="0" w:space="0" w:color="auto"/>
          </w:divBdr>
          <w:divsChild>
            <w:div w:id="269973586">
              <w:marLeft w:val="0"/>
              <w:marRight w:val="0"/>
              <w:marTop w:val="0"/>
              <w:marBottom w:val="0"/>
              <w:divBdr>
                <w:top w:val="none" w:sz="0" w:space="0" w:color="auto"/>
                <w:left w:val="none" w:sz="0" w:space="0" w:color="auto"/>
                <w:bottom w:val="none" w:sz="0" w:space="0" w:color="auto"/>
                <w:right w:val="none" w:sz="0" w:space="0" w:color="auto"/>
              </w:divBdr>
              <w:divsChild>
                <w:div w:id="507644846">
                  <w:marLeft w:val="0"/>
                  <w:marRight w:val="0"/>
                  <w:marTop w:val="0"/>
                  <w:marBottom w:val="180"/>
                  <w:divBdr>
                    <w:top w:val="none" w:sz="0" w:space="0" w:color="auto"/>
                    <w:left w:val="none" w:sz="0" w:space="0" w:color="auto"/>
                    <w:bottom w:val="none" w:sz="0" w:space="0" w:color="auto"/>
                    <w:right w:val="none" w:sz="0" w:space="0" w:color="auto"/>
                  </w:divBdr>
                  <w:divsChild>
                    <w:div w:id="653488907">
                      <w:marLeft w:val="0"/>
                      <w:marRight w:val="0"/>
                      <w:marTop w:val="0"/>
                      <w:marBottom w:val="0"/>
                      <w:divBdr>
                        <w:top w:val="none" w:sz="0" w:space="0" w:color="auto"/>
                        <w:left w:val="none" w:sz="0" w:space="0" w:color="auto"/>
                        <w:bottom w:val="none" w:sz="0" w:space="0" w:color="auto"/>
                        <w:right w:val="none" w:sz="0" w:space="0" w:color="auto"/>
                      </w:divBdr>
                      <w:divsChild>
                        <w:div w:id="77601852">
                          <w:marLeft w:val="0"/>
                          <w:marRight w:val="0"/>
                          <w:marTop w:val="0"/>
                          <w:marBottom w:val="0"/>
                          <w:divBdr>
                            <w:top w:val="none" w:sz="0" w:space="0" w:color="auto"/>
                            <w:left w:val="none" w:sz="0" w:space="0" w:color="auto"/>
                            <w:bottom w:val="none" w:sz="0" w:space="0" w:color="auto"/>
                            <w:right w:val="none" w:sz="0" w:space="0" w:color="auto"/>
                          </w:divBdr>
                          <w:divsChild>
                            <w:div w:id="5078698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ACETYLENE                                                                                                                     Professional Welding Supply</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38</cp:revision>
  <cp:lastPrinted>2012-05-15T15:30:00Z</cp:lastPrinted>
  <dcterms:created xsi:type="dcterms:W3CDTF">2012-05-01T19:51:00Z</dcterms:created>
  <dcterms:modified xsi:type="dcterms:W3CDTF">2012-09-18T18:14:00Z</dcterms:modified>
</cp:coreProperties>
</file>